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576"/>
      </w:tblGrid>
      <w:tr w:rsidR="00936F60">
        <w:trPr>
          <w:trHeight w:val="2880"/>
          <w:jc w:val="center"/>
        </w:trPr>
        <w:sdt>
          <w:sdtPr>
            <w:rPr>
              <w:rFonts w:ascii="Times New Roman" w:eastAsia="Times New Roman" w:hAnsi="Times New Roman" w:cs="Times New Roman"/>
              <w:sz w:val="24"/>
              <w:szCs w:val="24"/>
            </w:rPr>
            <w:alias w:val="Company"/>
            <w:id w:val="15524243"/>
            <w:placeholder>
              <w:docPart w:val="E6F16CB6C1F946D4ADD0CF1027765318"/>
            </w:placeholder>
            <w:dataBinding w:prefixMappings="xmlns:ns0='http://schemas.openxmlformats.org/officeDocument/2006/extended-properties'" w:xpath="/ns0:Properties[1]/ns0:Company[1]" w:storeItemID="{6668398D-A668-4E3E-A5EB-62B293D839F1}"/>
            <w:text/>
          </w:sdtPr>
          <w:sdtContent>
            <w:tc>
              <w:tcPr>
                <w:tcW w:w="5000" w:type="pct"/>
              </w:tcPr>
              <w:p w:rsidR="00936F60" w:rsidRDefault="00936F60" w:rsidP="00997090">
                <w:pPr>
                  <w:pStyle w:val="NoSpacing"/>
                  <w:rPr>
                    <w:rFonts w:asciiTheme="majorHAnsi" w:eastAsiaTheme="majorEastAsia" w:hAnsiTheme="majorHAnsi" w:cstheme="majorBidi"/>
                    <w:caps/>
                  </w:rPr>
                </w:pPr>
                <w:r w:rsidRPr="00936F60">
                  <w:rPr>
                    <w:rFonts w:ascii="Times New Roman" w:eastAsia="Times New Roman" w:hAnsi="Times New Roman" w:cs="Times New Roman"/>
                    <w:sz w:val="24"/>
                    <w:szCs w:val="24"/>
                  </w:rPr>
                  <w:t>Psychology of Instruction for Teaching and Learning</w:t>
                </w:r>
              </w:p>
            </w:tc>
          </w:sdtContent>
        </w:sdt>
      </w:tr>
      <w:tr w:rsidR="00936F60">
        <w:trPr>
          <w:trHeight w:val="1440"/>
          <w:jc w:val="center"/>
        </w:trPr>
        <w:sdt>
          <w:sdtPr>
            <w:rPr>
              <w:rFonts w:ascii="Times New Roman" w:eastAsia="Times New Roman" w:hAnsi="Times New Roman" w:cs="Times New Roman"/>
              <w:b/>
              <w:sz w:val="24"/>
              <w:szCs w:val="24"/>
            </w:rPr>
            <w:alias w:val="Title"/>
            <w:id w:val="15524250"/>
            <w:placeholder>
              <w:docPart w:val="0055FFC557CA4C39B6060447760B258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36F60" w:rsidRDefault="00936F60">
                <w:pPr>
                  <w:pStyle w:val="NoSpacing"/>
                  <w:jc w:val="center"/>
                  <w:rPr>
                    <w:rFonts w:asciiTheme="majorHAnsi" w:eastAsiaTheme="majorEastAsia" w:hAnsiTheme="majorHAnsi" w:cstheme="majorBidi"/>
                    <w:sz w:val="80"/>
                    <w:szCs w:val="80"/>
                  </w:rPr>
                </w:pPr>
                <w:r w:rsidRPr="00936F60">
                  <w:rPr>
                    <w:rFonts w:ascii="Times New Roman" w:eastAsia="Times New Roman" w:hAnsi="Times New Roman" w:cs="Times New Roman"/>
                    <w:b/>
                    <w:sz w:val="24"/>
                    <w:szCs w:val="24"/>
                  </w:rPr>
                  <w:t>Comprehensive Project                                                                                                      Understanding the Development of At-Risk Youth and Best Practices in Maintaining Academic Success</w:t>
                </w:r>
              </w:p>
            </w:tc>
          </w:sdtContent>
        </w:sdt>
      </w:tr>
      <w:tr w:rsidR="00936F60">
        <w:trPr>
          <w:trHeight w:val="720"/>
          <w:jc w:val="center"/>
        </w:trPr>
        <w:sdt>
          <w:sdtPr>
            <w:rPr>
              <w:rFonts w:ascii="Times New Roman" w:eastAsia="Times New Roman" w:hAnsi="Times New Roman" w:cs="Times New Roman"/>
              <w:sz w:val="24"/>
              <w:szCs w:val="24"/>
            </w:rPr>
            <w:alias w:val="Subtitle"/>
            <w:id w:val="15524255"/>
            <w:placeholder>
              <w:docPart w:val="BDDAE035825A4CC3BB8A15696CAF11A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36F60" w:rsidRDefault="00A56C2F" w:rsidP="00A56C2F">
                <w:pPr>
                  <w:pStyle w:val="NoSpacing"/>
                  <w:jc w:val="center"/>
                  <w:rPr>
                    <w:rFonts w:asciiTheme="majorHAnsi" w:eastAsiaTheme="majorEastAsia" w:hAnsiTheme="majorHAnsi" w:cstheme="majorBidi"/>
                    <w:sz w:val="44"/>
                    <w:szCs w:val="44"/>
                  </w:rPr>
                </w:pPr>
                <w:r>
                  <w:rPr>
                    <w:rFonts w:ascii="Times New Roman" w:eastAsia="Times New Roman" w:hAnsi="Times New Roman" w:cs="Times New Roman"/>
                    <w:sz w:val="24"/>
                    <w:szCs w:val="24"/>
                  </w:rPr>
                  <w:t>Psychology of Instruction for Teaching and Learning</w:t>
                </w:r>
              </w:p>
            </w:tc>
          </w:sdtContent>
        </w:sdt>
      </w:tr>
      <w:tr w:rsidR="00936F60">
        <w:trPr>
          <w:trHeight w:val="360"/>
          <w:jc w:val="center"/>
        </w:trPr>
        <w:tc>
          <w:tcPr>
            <w:tcW w:w="5000" w:type="pct"/>
            <w:vAlign w:val="center"/>
          </w:tcPr>
          <w:p w:rsidR="00936F60" w:rsidRDefault="00936F60">
            <w:pPr>
              <w:pStyle w:val="NoSpacing"/>
              <w:jc w:val="center"/>
            </w:pPr>
          </w:p>
        </w:tc>
      </w:tr>
      <w:tr w:rsidR="00936F60">
        <w:trPr>
          <w:trHeight w:val="360"/>
          <w:jc w:val="center"/>
        </w:trPr>
        <w:sdt>
          <w:sdtPr>
            <w:rPr>
              <w:b/>
              <w:bCs/>
            </w:rPr>
            <w:alias w:val="Author"/>
            <w:id w:val="15524260"/>
            <w:placeholder>
              <w:docPart w:val="5E51CBC442C448BE8482E4BA21534B1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36F60" w:rsidRDefault="00936F60" w:rsidP="00936F60">
                <w:pPr>
                  <w:pStyle w:val="NoSpacing"/>
                  <w:jc w:val="center"/>
                  <w:rPr>
                    <w:b/>
                    <w:bCs/>
                  </w:rPr>
                </w:pPr>
                <w:r>
                  <w:rPr>
                    <w:b/>
                    <w:bCs/>
                  </w:rPr>
                  <w:t>Renee D.  Hedges</w:t>
                </w:r>
              </w:p>
            </w:tc>
          </w:sdtContent>
        </w:sdt>
      </w:tr>
      <w:tr w:rsidR="00936F60">
        <w:trPr>
          <w:trHeight w:val="360"/>
          <w:jc w:val="center"/>
        </w:trPr>
        <w:sdt>
          <w:sdtPr>
            <w:rPr>
              <w:b/>
              <w:bCs/>
            </w:rPr>
            <w:alias w:val="Date"/>
            <w:id w:val="516659546"/>
            <w:placeholder>
              <w:docPart w:val="38AB32165ED44931A98A860746F9EB6B"/>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936F60" w:rsidRDefault="009F41FA" w:rsidP="009F41FA">
                <w:pPr>
                  <w:pStyle w:val="NoSpacing"/>
                  <w:jc w:val="center"/>
                  <w:rPr>
                    <w:b/>
                    <w:bCs/>
                  </w:rPr>
                </w:pPr>
                <w:r>
                  <w:rPr>
                    <w:b/>
                    <w:bCs/>
                  </w:rPr>
                  <w:t>Fall 2010</w:t>
                </w:r>
              </w:p>
            </w:tc>
          </w:sdtContent>
        </w:sdt>
      </w:tr>
    </w:tbl>
    <w:p w:rsidR="00936F60" w:rsidRDefault="00936F60" w:rsidP="00936F60">
      <w:pPr>
        <w:jc w:val="center"/>
      </w:pPr>
    </w:p>
    <w:p w:rsidR="00936F60" w:rsidRDefault="00936F60" w:rsidP="00936F60">
      <w:pPr>
        <w:jc w:val="center"/>
      </w:pPr>
    </w:p>
    <w:p w:rsidR="00936F60" w:rsidRDefault="00936F60" w:rsidP="00936F60">
      <w:r>
        <w:t xml:space="preserve">                                                                                 Submitted to:</w:t>
      </w:r>
    </w:p>
    <w:p w:rsidR="00936F60" w:rsidRDefault="00936F60" w:rsidP="00936F60">
      <w:pPr>
        <w:jc w:val="center"/>
      </w:pPr>
    </w:p>
    <w:p w:rsidR="00936F60" w:rsidRDefault="00936F60" w:rsidP="00936F60">
      <w:pPr>
        <w:jc w:val="center"/>
        <w:rPr>
          <w:color w:val="FF0000"/>
        </w:rPr>
      </w:pPr>
      <w:r>
        <w:t>Marian Maxfield</w:t>
      </w:r>
    </w:p>
    <w:p w:rsidR="00936F60" w:rsidRPr="005C2592" w:rsidRDefault="00936F60" w:rsidP="00936F60">
      <w:pPr>
        <w:jc w:val="center"/>
      </w:pPr>
      <w:r>
        <w:t xml:space="preserve">    </w:t>
      </w:r>
      <w:r w:rsidRPr="005C2592">
        <w:t>November 12, 2010</w:t>
      </w:r>
    </w:p>
    <w:p w:rsidR="00936F60" w:rsidRDefault="00936F60" w:rsidP="00936F60">
      <w:r>
        <w:rPr>
          <w:color w:val="FF0000"/>
        </w:rPr>
        <w:br w:type="page"/>
      </w:r>
    </w:p>
    <w:p w:rsidR="00CA35FA" w:rsidRPr="00763AA0" w:rsidRDefault="009D308F" w:rsidP="00763AA0">
      <w:pPr>
        <w:jc w:val="center"/>
        <w:rPr>
          <w:sz w:val="24"/>
          <w:szCs w:val="24"/>
        </w:rPr>
      </w:pPr>
      <w:r w:rsidRPr="00C22B97">
        <w:rPr>
          <w:rFonts w:ascii="Times New Roman" w:hAnsi="Times New Roman" w:cs="Times New Roman"/>
          <w:b/>
          <w:sz w:val="24"/>
          <w:szCs w:val="24"/>
        </w:rPr>
        <w:lastRenderedPageBreak/>
        <w:t>Introduction</w:t>
      </w:r>
    </w:p>
    <w:p w:rsidR="009F7BA6" w:rsidRPr="00C22B97" w:rsidRDefault="009F7BA6" w:rsidP="00CA35FA">
      <w:pPr>
        <w:tabs>
          <w:tab w:val="center" w:pos="4680"/>
          <w:tab w:val="left" w:pos="6210"/>
        </w:tabs>
        <w:spacing w:line="480" w:lineRule="auto"/>
        <w:rPr>
          <w:rFonts w:ascii="Times New Roman" w:hAnsi="Times New Roman" w:cs="Times New Roman"/>
          <w:sz w:val="24"/>
          <w:szCs w:val="24"/>
        </w:rPr>
      </w:pPr>
      <w:r w:rsidRPr="00C22B97">
        <w:rPr>
          <w:rFonts w:ascii="Times New Roman" w:hAnsi="Times New Roman" w:cs="Times New Roman"/>
          <w:sz w:val="24"/>
          <w:szCs w:val="24"/>
          <w:u w:val="single"/>
        </w:rPr>
        <w:t>District Profile</w:t>
      </w:r>
    </w:p>
    <w:p w:rsidR="009F7BA6" w:rsidRPr="00C22B97" w:rsidRDefault="009F7BA6" w:rsidP="00CA35FA">
      <w:pPr>
        <w:tabs>
          <w:tab w:val="center" w:pos="4680"/>
          <w:tab w:val="left" w:pos="6210"/>
        </w:tabs>
        <w:spacing w:line="480" w:lineRule="auto"/>
        <w:rPr>
          <w:rFonts w:ascii="Times New Roman" w:hAnsi="Times New Roman" w:cs="Times New Roman"/>
          <w:sz w:val="24"/>
          <w:szCs w:val="24"/>
          <w:u w:val="single"/>
        </w:rPr>
      </w:pPr>
      <w:r w:rsidRPr="00C22B97">
        <w:rPr>
          <w:rFonts w:ascii="Times New Roman" w:hAnsi="Times New Roman" w:cs="Times New Roman"/>
          <w:sz w:val="24"/>
          <w:szCs w:val="24"/>
        </w:rPr>
        <w:t xml:space="preserve">     Cuyahoga Falls City School District is responsible for sponsoring Schnee Learning Center as a Conversion Community School.  In analyzing the data from the districts most recent report card, the Cuyahoga Falls City School District is rated an </w:t>
      </w:r>
      <w:r w:rsidRPr="00C22B97">
        <w:rPr>
          <w:rFonts w:ascii="Times New Roman" w:hAnsi="Times New Roman" w:cs="Times New Roman"/>
          <w:i/>
          <w:sz w:val="24"/>
          <w:szCs w:val="24"/>
        </w:rPr>
        <w:t xml:space="preserve">Excellent </w:t>
      </w:r>
      <w:r w:rsidR="00844A72">
        <w:rPr>
          <w:rFonts w:ascii="Times New Roman" w:hAnsi="Times New Roman" w:cs="Times New Roman"/>
          <w:sz w:val="24"/>
          <w:szCs w:val="24"/>
        </w:rPr>
        <w:t xml:space="preserve">district meeting tenth and eleventh </w:t>
      </w:r>
      <w:r w:rsidRPr="00C22B97">
        <w:rPr>
          <w:rFonts w:ascii="Times New Roman" w:hAnsi="Times New Roman" w:cs="Times New Roman"/>
          <w:sz w:val="24"/>
          <w:szCs w:val="24"/>
        </w:rPr>
        <w:t>grade proficiencies in all academic content areas (Ohio Department of Education, 2010).  Cuyahoga Falls District has a graduation rate of 97.2% and attendance rate of 94.9%.  Daily average enrollment is 4,790 students with</w:t>
      </w:r>
      <w:r w:rsidR="0021144F" w:rsidRPr="00C22B97">
        <w:rPr>
          <w:rFonts w:ascii="Times New Roman" w:hAnsi="Times New Roman" w:cs="Times New Roman"/>
          <w:sz w:val="24"/>
          <w:szCs w:val="24"/>
        </w:rPr>
        <w:t xml:space="preserve"> </w:t>
      </w:r>
      <w:r w:rsidRPr="00C22B97">
        <w:rPr>
          <w:rFonts w:ascii="Times New Roman" w:hAnsi="Times New Roman" w:cs="Times New Roman"/>
          <w:sz w:val="24"/>
          <w:szCs w:val="24"/>
        </w:rPr>
        <w:t>only 2.0% black, non-Hispanic, 1.1% Asian or Pacific Islander , 1.0% Hispanic, 2.8% Multi-Racial and 92.9% White, non-Hispanic.  Data also indicates that 37.3% are Economically Disadvantaged</w:t>
      </w:r>
      <w:r w:rsidR="0021144F" w:rsidRPr="00C22B97">
        <w:rPr>
          <w:rFonts w:ascii="Times New Roman" w:hAnsi="Times New Roman" w:cs="Times New Roman"/>
          <w:sz w:val="24"/>
          <w:szCs w:val="24"/>
        </w:rPr>
        <w:t>, 1.7% Limited English Proficient and 15.5%</w:t>
      </w:r>
      <w:r w:rsidR="00844A72">
        <w:rPr>
          <w:rFonts w:ascii="Times New Roman" w:hAnsi="Times New Roman" w:cs="Times New Roman"/>
          <w:sz w:val="24"/>
          <w:szCs w:val="24"/>
        </w:rPr>
        <w:t xml:space="preserve"> </w:t>
      </w:r>
      <w:r w:rsidR="00C22B97" w:rsidRPr="00C22B97">
        <w:rPr>
          <w:rFonts w:ascii="Times New Roman" w:hAnsi="Times New Roman" w:cs="Times New Roman"/>
          <w:sz w:val="24"/>
          <w:szCs w:val="24"/>
        </w:rPr>
        <w:t>are</w:t>
      </w:r>
      <w:r w:rsidR="0021144F" w:rsidRPr="00C22B97">
        <w:rPr>
          <w:rFonts w:ascii="Times New Roman" w:hAnsi="Times New Roman" w:cs="Times New Roman"/>
          <w:sz w:val="24"/>
          <w:szCs w:val="24"/>
        </w:rPr>
        <w:t xml:space="preserve"> Students with Disabilities (Ohio Department of Education, 2010).  In addition, Cuyahoga Falls High School and Gordon Dewitt Elementary did not meet </w:t>
      </w:r>
      <w:r w:rsidR="00C22B97" w:rsidRPr="00C22B97">
        <w:rPr>
          <w:rFonts w:ascii="Times New Roman" w:hAnsi="Times New Roman" w:cs="Times New Roman"/>
          <w:sz w:val="24"/>
          <w:szCs w:val="24"/>
        </w:rPr>
        <w:t>Adequately</w:t>
      </w:r>
      <w:r w:rsidR="0021144F" w:rsidRPr="00C22B97">
        <w:rPr>
          <w:rFonts w:ascii="Times New Roman" w:hAnsi="Times New Roman" w:cs="Times New Roman"/>
          <w:sz w:val="24"/>
          <w:szCs w:val="24"/>
        </w:rPr>
        <w:t xml:space="preserve"> Year Progress and are in School Improvement (SI).  According to the Ohio Department of Education, “Every school in School Improvement has to create an improvement plan and for any schools in this status for three or more years requires more e</w:t>
      </w:r>
      <w:r w:rsidR="00844A72">
        <w:rPr>
          <w:rFonts w:ascii="Times New Roman" w:hAnsi="Times New Roman" w:cs="Times New Roman"/>
          <w:sz w:val="24"/>
          <w:szCs w:val="24"/>
        </w:rPr>
        <w:t>xtensive corrective actions and</w:t>
      </w:r>
      <w:r w:rsidR="0021144F" w:rsidRPr="00C22B97">
        <w:rPr>
          <w:rFonts w:ascii="Times New Roman" w:hAnsi="Times New Roman" w:cs="Times New Roman"/>
          <w:sz w:val="24"/>
          <w:szCs w:val="24"/>
        </w:rPr>
        <w:t>,</w:t>
      </w:r>
      <w:r w:rsidR="00844A72">
        <w:rPr>
          <w:rFonts w:ascii="Times New Roman" w:hAnsi="Times New Roman" w:cs="Times New Roman"/>
          <w:sz w:val="24"/>
          <w:szCs w:val="24"/>
        </w:rPr>
        <w:t xml:space="preserve"> </w:t>
      </w:r>
      <w:r w:rsidR="0021144F" w:rsidRPr="00C22B97">
        <w:rPr>
          <w:rFonts w:ascii="Times New Roman" w:hAnsi="Times New Roman" w:cs="Times New Roman"/>
          <w:sz w:val="24"/>
          <w:szCs w:val="24"/>
        </w:rPr>
        <w:t>eventually restructuring</w:t>
      </w:r>
      <w:r w:rsidR="00C22B97" w:rsidRPr="00C22B97">
        <w:rPr>
          <w:rFonts w:ascii="Times New Roman" w:hAnsi="Times New Roman" w:cs="Times New Roman"/>
          <w:sz w:val="24"/>
          <w:szCs w:val="24"/>
        </w:rPr>
        <w:t>”</w:t>
      </w:r>
      <w:r w:rsidR="0021144F" w:rsidRPr="00C22B97">
        <w:rPr>
          <w:rFonts w:ascii="Times New Roman" w:hAnsi="Times New Roman" w:cs="Times New Roman"/>
          <w:sz w:val="24"/>
          <w:szCs w:val="24"/>
        </w:rPr>
        <w:t xml:space="preserve"> (Ohio Department of Education, 2010).</w:t>
      </w:r>
    </w:p>
    <w:p w:rsidR="009D308F" w:rsidRPr="00C22B97" w:rsidRDefault="00CA35FA" w:rsidP="00CA35FA">
      <w:pPr>
        <w:tabs>
          <w:tab w:val="center" w:pos="4680"/>
          <w:tab w:val="left" w:pos="6210"/>
        </w:tabs>
        <w:spacing w:line="480" w:lineRule="auto"/>
        <w:rPr>
          <w:rFonts w:ascii="Times New Roman" w:hAnsi="Times New Roman" w:cs="Times New Roman"/>
          <w:sz w:val="24"/>
          <w:szCs w:val="24"/>
          <w:u w:val="single"/>
        </w:rPr>
      </w:pPr>
      <w:r w:rsidRPr="00C22B97">
        <w:rPr>
          <w:rFonts w:ascii="Times New Roman" w:hAnsi="Times New Roman" w:cs="Times New Roman"/>
          <w:sz w:val="24"/>
          <w:szCs w:val="24"/>
          <w:u w:val="single"/>
        </w:rPr>
        <w:t>School</w:t>
      </w:r>
      <w:r w:rsidR="009D308F" w:rsidRPr="00C22B97">
        <w:rPr>
          <w:rFonts w:ascii="Times New Roman" w:hAnsi="Times New Roman" w:cs="Times New Roman"/>
          <w:sz w:val="24"/>
          <w:szCs w:val="24"/>
          <w:u w:val="single"/>
        </w:rPr>
        <w:t xml:space="preserve"> Profile</w:t>
      </w:r>
    </w:p>
    <w:p w:rsidR="00AF1FCA" w:rsidRPr="00C22B97" w:rsidRDefault="00CA35FA" w:rsidP="00CA35FA">
      <w:pPr>
        <w:tabs>
          <w:tab w:val="center" w:pos="4680"/>
          <w:tab w:val="left" w:pos="6210"/>
        </w:tabs>
        <w:spacing w:line="480" w:lineRule="auto"/>
        <w:rPr>
          <w:rFonts w:ascii="Times New Roman" w:hAnsi="Times New Roman" w:cs="Times New Roman"/>
          <w:bCs/>
          <w:sz w:val="24"/>
          <w:szCs w:val="24"/>
        </w:rPr>
      </w:pPr>
      <w:r w:rsidRPr="00C22B97">
        <w:rPr>
          <w:rFonts w:ascii="Times New Roman" w:hAnsi="Times New Roman" w:cs="Times New Roman"/>
          <w:sz w:val="24"/>
          <w:szCs w:val="24"/>
        </w:rPr>
        <w:t xml:space="preserve">     Schnee Learning Center is a </w:t>
      </w:r>
      <w:r w:rsidR="001F4888" w:rsidRPr="00C22B97">
        <w:rPr>
          <w:rFonts w:ascii="Times New Roman" w:hAnsi="Times New Roman" w:cs="Times New Roman"/>
          <w:sz w:val="24"/>
          <w:szCs w:val="24"/>
        </w:rPr>
        <w:t>Public-</w:t>
      </w:r>
      <w:r w:rsidRPr="00C22B97">
        <w:rPr>
          <w:rFonts w:ascii="Times New Roman" w:hAnsi="Times New Roman" w:cs="Times New Roman"/>
          <w:sz w:val="24"/>
          <w:szCs w:val="24"/>
        </w:rPr>
        <w:t xml:space="preserve">Conversion </w:t>
      </w:r>
      <w:r w:rsidR="00B716BF" w:rsidRPr="00C22B97">
        <w:rPr>
          <w:rFonts w:ascii="Times New Roman" w:hAnsi="Times New Roman" w:cs="Times New Roman"/>
          <w:sz w:val="24"/>
          <w:szCs w:val="24"/>
        </w:rPr>
        <w:t>Community</w:t>
      </w:r>
      <w:r w:rsidRPr="00C22B97">
        <w:rPr>
          <w:rFonts w:ascii="Times New Roman" w:hAnsi="Times New Roman" w:cs="Times New Roman"/>
          <w:sz w:val="24"/>
          <w:szCs w:val="24"/>
        </w:rPr>
        <w:t xml:space="preserve"> School sponsored by the Cuyahoga Falls City School District.  </w:t>
      </w:r>
      <w:r w:rsidR="00B716BF" w:rsidRPr="00C22B97">
        <w:rPr>
          <w:rFonts w:ascii="Times New Roman" w:hAnsi="Times New Roman" w:cs="Times New Roman"/>
          <w:sz w:val="24"/>
          <w:szCs w:val="24"/>
        </w:rPr>
        <w:t>Schnee Learning Center</w:t>
      </w:r>
      <w:r w:rsidR="001F4888" w:rsidRPr="00C22B97">
        <w:rPr>
          <w:rFonts w:ascii="Times New Roman" w:hAnsi="Times New Roman" w:cs="Times New Roman"/>
          <w:color w:val="FF0000"/>
          <w:sz w:val="24"/>
          <w:szCs w:val="24"/>
        </w:rPr>
        <w:t xml:space="preserve"> </w:t>
      </w:r>
      <w:r w:rsidR="001F4888" w:rsidRPr="00C22B97">
        <w:rPr>
          <w:rFonts w:ascii="Times New Roman" w:hAnsi="Times New Roman" w:cs="Times New Roman"/>
          <w:sz w:val="24"/>
          <w:szCs w:val="24"/>
        </w:rPr>
        <w:t>is</w:t>
      </w:r>
      <w:r w:rsidR="001F4888" w:rsidRPr="00C22B97">
        <w:rPr>
          <w:rFonts w:ascii="Times New Roman" w:hAnsi="Times New Roman" w:cs="Times New Roman"/>
          <w:color w:val="FF0000"/>
          <w:sz w:val="24"/>
          <w:szCs w:val="24"/>
        </w:rPr>
        <w:t xml:space="preserve"> </w:t>
      </w:r>
      <w:r w:rsidR="004D6502" w:rsidRPr="00C22B97">
        <w:rPr>
          <w:rFonts w:ascii="Times New Roman" w:hAnsi="Times New Roman" w:cs="Times New Roman"/>
          <w:sz w:val="24"/>
          <w:szCs w:val="24"/>
        </w:rPr>
        <w:t>a credit-recovery school that educates</w:t>
      </w:r>
      <w:r w:rsidR="00B716BF" w:rsidRPr="00C22B97">
        <w:rPr>
          <w:rFonts w:ascii="Times New Roman" w:hAnsi="Times New Roman" w:cs="Times New Roman"/>
          <w:sz w:val="24"/>
          <w:szCs w:val="24"/>
        </w:rPr>
        <w:t xml:space="preserve"> ninth through twelfth grade students who are interested in </w:t>
      </w:r>
      <w:r w:rsidR="008C7752" w:rsidRPr="00C22B97">
        <w:rPr>
          <w:rFonts w:ascii="Times New Roman" w:hAnsi="Times New Roman" w:cs="Times New Roman"/>
          <w:sz w:val="24"/>
          <w:szCs w:val="24"/>
        </w:rPr>
        <w:t>pursuing</w:t>
      </w:r>
      <w:r w:rsidR="00B716BF" w:rsidRPr="00C22B97">
        <w:rPr>
          <w:rFonts w:ascii="Times New Roman" w:hAnsi="Times New Roman" w:cs="Times New Roman"/>
          <w:sz w:val="24"/>
          <w:szCs w:val="24"/>
        </w:rPr>
        <w:t xml:space="preserve"> a nontraditional high school experience.  </w:t>
      </w:r>
      <w:r w:rsidR="00990BE4" w:rsidRPr="00C22B97">
        <w:rPr>
          <w:rFonts w:ascii="Times New Roman" w:hAnsi="Times New Roman" w:cs="Times New Roman"/>
          <w:sz w:val="24"/>
          <w:szCs w:val="24"/>
        </w:rPr>
        <w:t>Many of Schnee student</w:t>
      </w:r>
      <w:r w:rsidR="00A34DAF" w:rsidRPr="00C22B97">
        <w:rPr>
          <w:rFonts w:ascii="Times New Roman" w:hAnsi="Times New Roman" w:cs="Times New Roman"/>
          <w:sz w:val="24"/>
          <w:szCs w:val="24"/>
        </w:rPr>
        <w:t>s</w:t>
      </w:r>
      <w:r w:rsidR="00990BE4" w:rsidRPr="00C22B97">
        <w:rPr>
          <w:rFonts w:ascii="Times New Roman" w:hAnsi="Times New Roman" w:cs="Times New Roman"/>
          <w:sz w:val="24"/>
          <w:szCs w:val="24"/>
        </w:rPr>
        <w:t xml:space="preserve"> </w:t>
      </w:r>
      <w:r w:rsidR="00B716BF" w:rsidRPr="00C22B97">
        <w:rPr>
          <w:rFonts w:ascii="Times New Roman" w:hAnsi="Times New Roman" w:cs="Times New Roman"/>
          <w:sz w:val="24"/>
          <w:szCs w:val="24"/>
        </w:rPr>
        <w:t>have</w:t>
      </w:r>
      <w:r w:rsidR="00670037" w:rsidRPr="00C22B97">
        <w:rPr>
          <w:rFonts w:ascii="Times New Roman" w:hAnsi="Times New Roman" w:cs="Times New Roman"/>
          <w:sz w:val="24"/>
          <w:szCs w:val="24"/>
        </w:rPr>
        <w:t xml:space="preserve"> </w:t>
      </w:r>
      <w:r w:rsidR="004D6502" w:rsidRPr="00C22B97">
        <w:rPr>
          <w:rFonts w:ascii="Times New Roman" w:hAnsi="Times New Roman" w:cs="Times New Roman"/>
          <w:sz w:val="24"/>
          <w:szCs w:val="24"/>
        </w:rPr>
        <w:t>difficult</w:t>
      </w:r>
      <w:r w:rsidR="00670037" w:rsidRPr="00C22B97">
        <w:rPr>
          <w:rFonts w:ascii="Times New Roman" w:hAnsi="Times New Roman" w:cs="Times New Roman"/>
          <w:sz w:val="24"/>
          <w:szCs w:val="24"/>
        </w:rPr>
        <w:t xml:space="preserve">y </w:t>
      </w:r>
      <w:r w:rsidR="006D161E" w:rsidRPr="00C22B97">
        <w:rPr>
          <w:rFonts w:ascii="Times New Roman" w:hAnsi="Times New Roman" w:cs="Times New Roman"/>
          <w:sz w:val="24"/>
          <w:szCs w:val="24"/>
        </w:rPr>
        <w:t xml:space="preserve">achieving in a traditional </w:t>
      </w:r>
      <w:r w:rsidR="00071828" w:rsidRPr="00C22B97">
        <w:rPr>
          <w:rFonts w:ascii="Times New Roman" w:hAnsi="Times New Roman" w:cs="Times New Roman"/>
          <w:sz w:val="24"/>
          <w:szCs w:val="24"/>
        </w:rPr>
        <w:lastRenderedPageBreak/>
        <w:t xml:space="preserve">learning </w:t>
      </w:r>
      <w:r w:rsidR="006D161E" w:rsidRPr="00C22B97">
        <w:rPr>
          <w:rFonts w:ascii="Times New Roman" w:hAnsi="Times New Roman" w:cs="Times New Roman"/>
          <w:sz w:val="24"/>
          <w:szCs w:val="24"/>
        </w:rPr>
        <w:t>environment</w:t>
      </w:r>
      <w:r w:rsidR="00B716BF" w:rsidRPr="00C22B97">
        <w:rPr>
          <w:rFonts w:ascii="Times New Roman" w:hAnsi="Times New Roman" w:cs="Times New Roman"/>
          <w:sz w:val="24"/>
          <w:szCs w:val="24"/>
        </w:rPr>
        <w:t xml:space="preserve"> and are search</w:t>
      </w:r>
      <w:r w:rsidR="00990BE4" w:rsidRPr="00C22B97">
        <w:rPr>
          <w:rFonts w:ascii="Times New Roman" w:hAnsi="Times New Roman" w:cs="Times New Roman"/>
          <w:sz w:val="24"/>
          <w:szCs w:val="24"/>
        </w:rPr>
        <w:t xml:space="preserve">ing for </w:t>
      </w:r>
      <w:r w:rsidR="00071828" w:rsidRPr="00C22B97">
        <w:rPr>
          <w:rFonts w:ascii="Times New Roman" w:hAnsi="Times New Roman" w:cs="Times New Roman"/>
          <w:sz w:val="24"/>
          <w:szCs w:val="24"/>
        </w:rPr>
        <w:t xml:space="preserve">alternative learning </w:t>
      </w:r>
      <w:r w:rsidR="00990BE4" w:rsidRPr="00C22B97">
        <w:rPr>
          <w:rFonts w:ascii="Times New Roman" w:hAnsi="Times New Roman" w:cs="Times New Roman"/>
          <w:sz w:val="24"/>
          <w:szCs w:val="24"/>
        </w:rPr>
        <w:t>opportunities</w:t>
      </w:r>
      <w:r w:rsidR="00B716BF" w:rsidRPr="00C22B97">
        <w:rPr>
          <w:rFonts w:ascii="Times New Roman" w:hAnsi="Times New Roman" w:cs="Times New Roman"/>
          <w:sz w:val="24"/>
          <w:szCs w:val="24"/>
        </w:rPr>
        <w:t>.  “</w:t>
      </w:r>
      <w:r w:rsidR="00B716BF" w:rsidRPr="00C22B97">
        <w:rPr>
          <w:rFonts w:ascii="Times New Roman" w:hAnsi="Times New Roman" w:cs="Times New Roman"/>
          <w:bCs/>
          <w:sz w:val="24"/>
          <w:szCs w:val="24"/>
        </w:rPr>
        <w:t>The school provides a continuum of comprehensive strategies to reduce truancy, absenteeism, disruptive behavior, dropouts, and juvenile crime, all of which define the “at-risk” student</w:t>
      </w:r>
      <w:r w:rsidR="00CF36B3" w:rsidRPr="00C22B97">
        <w:rPr>
          <w:rFonts w:ascii="Times New Roman" w:hAnsi="Times New Roman" w:cs="Times New Roman"/>
          <w:bCs/>
          <w:sz w:val="24"/>
          <w:szCs w:val="24"/>
        </w:rPr>
        <w:t>”</w:t>
      </w:r>
      <w:r w:rsidR="00157722" w:rsidRPr="00C22B97">
        <w:rPr>
          <w:rFonts w:ascii="Times New Roman" w:hAnsi="Times New Roman" w:cs="Times New Roman"/>
          <w:bCs/>
          <w:sz w:val="24"/>
          <w:szCs w:val="24"/>
        </w:rPr>
        <w:t xml:space="preserve"> (</w:t>
      </w:r>
      <w:proofErr w:type="spellStart"/>
      <w:r w:rsidR="00157722" w:rsidRPr="00C22B97">
        <w:rPr>
          <w:rFonts w:ascii="Times New Roman" w:hAnsi="Times New Roman" w:cs="Times New Roman"/>
          <w:bCs/>
          <w:sz w:val="24"/>
          <w:szCs w:val="24"/>
        </w:rPr>
        <w:t>Cardone</w:t>
      </w:r>
      <w:proofErr w:type="spellEnd"/>
      <w:r w:rsidR="00157722" w:rsidRPr="00C22B97">
        <w:rPr>
          <w:rFonts w:ascii="Times New Roman" w:hAnsi="Times New Roman" w:cs="Times New Roman"/>
          <w:bCs/>
          <w:sz w:val="24"/>
          <w:szCs w:val="24"/>
        </w:rPr>
        <w:t>, 2009</w:t>
      </w:r>
      <w:r w:rsidR="00B716BF" w:rsidRPr="00C22B97">
        <w:rPr>
          <w:rFonts w:ascii="Times New Roman" w:hAnsi="Times New Roman" w:cs="Times New Roman"/>
          <w:bCs/>
          <w:sz w:val="24"/>
          <w:szCs w:val="24"/>
        </w:rPr>
        <w:t>).</w:t>
      </w:r>
      <w:r w:rsidR="00670037" w:rsidRPr="00C22B97">
        <w:rPr>
          <w:rFonts w:ascii="Times New Roman" w:hAnsi="Times New Roman" w:cs="Times New Roman"/>
          <w:bCs/>
          <w:sz w:val="24"/>
          <w:szCs w:val="24"/>
        </w:rPr>
        <w:t xml:space="preserve"> </w:t>
      </w:r>
      <w:r w:rsidR="00B716BF" w:rsidRPr="00C22B97">
        <w:rPr>
          <w:rFonts w:ascii="Times New Roman" w:hAnsi="Times New Roman" w:cs="Times New Roman"/>
          <w:bCs/>
          <w:sz w:val="24"/>
          <w:szCs w:val="24"/>
        </w:rPr>
        <w:t xml:space="preserve"> </w:t>
      </w:r>
      <w:r w:rsidR="00670037" w:rsidRPr="00C22B97">
        <w:rPr>
          <w:rFonts w:ascii="Times New Roman" w:hAnsi="Times New Roman" w:cs="Times New Roman"/>
          <w:bCs/>
          <w:sz w:val="24"/>
          <w:szCs w:val="24"/>
        </w:rPr>
        <w:t>Students are enrolled by individual choice and referred by various community support agencies.  Most of the students live in Summit County and reside in the Suburban Areas of Tallmadge, Stow, Kent, Green, Cuyahoga Falls and Munroe Falls. Others live in the city of Akron.  According to the yearly report, Schnee is listed as a Low Poverty School as 24.2% are reported as Economically Disadvantaged (</w:t>
      </w:r>
      <w:r w:rsidR="002F6C79" w:rsidRPr="00C22B97">
        <w:rPr>
          <w:rFonts w:ascii="Times New Roman" w:hAnsi="Times New Roman" w:cs="Times New Roman"/>
          <w:bCs/>
          <w:sz w:val="24"/>
          <w:szCs w:val="24"/>
        </w:rPr>
        <w:t>O</w:t>
      </w:r>
      <w:r w:rsidR="00C8376B">
        <w:rPr>
          <w:rFonts w:ascii="Times New Roman" w:hAnsi="Times New Roman" w:cs="Times New Roman"/>
          <w:bCs/>
          <w:sz w:val="24"/>
          <w:szCs w:val="24"/>
        </w:rPr>
        <w:t>hio Department of Education, 2010</w:t>
      </w:r>
      <w:r w:rsidR="002F6C79" w:rsidRPr="00C22B97">
        <w:rPr>
          <w:rFonts w:ascii="Times New Roman" w:hAnsi="Times New Roman" w:cs="Times New Roman"/>
          <w:bCs/>
          <w:sz w:val="24"/>
          <w:szCs w:val="24"/>
        </w:rPr>
        <w:t>.</w:t>
      </w:r>
      <w:r w:rsidR="00670037" w:rsidRPr="00C22B97">
        <w:rPr>
          <w:rFonts w:ascii="Times New Roman" w:hAnsi="Times New Roman" w:cs="Times New Roman"/>
          <w:bCs/>
          <w:sz w:val="24"/>
          <w:szCs w:val="24"/>
        </w:rPr>
        <w:t>).  The school’s average daily enrollment is 173 students with 92.8% White, Non-Hispanic and 17% of students identified as special needs (Oh</w:t>
      </w:r>
      <w:r w:rsidR="002F6C79" w:rsidRPr="00C22B97">
        <w:rPr>
          <w:rFonts w:ascii="Times New Roman" w:hAnsi="Times New Roman" w:cs="Times New Roman"/>
          <w:bCs/>
          <w:sz w:val="24"/>
          <w:szCs w:val="24"/>
        </w:rPr>
        <w:t>io Department of Educatio</w:t>
      </w:r>
      <w:r w:rsidR="00C8376B">
        <w:rPr>
          <w:rFonts w:ascii="Times New Roman" w:hAnsi="Times New Roman" w:cs="Times New Roman"/>
          <w:bCs/>
          <w:sz w:val="24"/>
          <w:szCs w:val="24"/>
        </w:rPr>
        <w:t>n, 2010</w:t>
      </w:r>
      <w:r w:rsidR="00670037" w:rsidRPr="00C22B97">
        <w:rPr>
          <w:rFonts w:ascii="Times New Roman" w:hAnsi="Times New Roman" w:cs="Times New Roman"/>
          <w:bCs/>
          <w:sz w:val="24"/>
          <w:szCs w:val="24"/>
        </w:rPr>
        <w:t xml:space="preserve">).  </w:t>
      </w:r>
      <w:r w:rsidR="00B716BF" w:rsidRPr="00C22B97">
        <w:rPr>
          <w:rFonts w:ascii="Times New Roman" w:hAnsi="Times New Roman" w:cs="Times New Roman"/>
          <w:bCs/>
          <w:sz w:val="24"/>
          <w:szCs w:val="24"/>
        </w:rPr>
        <w:t xml:space="preserve"> </w:t>
      </w:r>
    </w:p>
    <w:p w:rsidR="00CA35FA" w:rsidRPr="00C22B97" w:rsidRDefault="00AF1FCA" w:rsidP="00CA35FA">
      <w:pPr>
        <w:tabs>
          <w:tab w:val="center" w:pos="4680"/>
          <w:tab w:val="left" w:pos="6210"/>
        </w:tabs>
        <w:spacing w:line="480" w:lineRule="auto"/>
        <w:rPr>
          <w:rFonts w:ascii="Times New Roman" w:hAnsi="Times New Roman" w:cs="Times New Roman"/>
          <w:bCs/>
          <w:sz w:val="24"/>
          <w:szCs w:val="24"/>
        </w:rPr>
      </w:pPr>
      <w:r w:rsidRPr="00C22B97">
        <w:rPr>
          <w:rFonts w:ascii="Times New Roman" w:hAnsi="Times New Roman" w:cs="Times New Roman"/>
          <w:bCs/>
          <w:sz w:val="24"/>
          <w:szCs w:val="24"/>
        </w:rPr>
        <w:tab/>
      </w:r>
      <w:r w:rsidR="00B716BF" w:rsidRPr="00C22B97">
        <w:rPr>
          <w:rFonts w:ascii="Times New Roman" w:hAnsi="Times New Roman" w:cs="Times New Roman"/>
          <w:bCs/>
          <w:sz w:val="24"/>
          <w:szCs w:val="24"/>
        </w:rPr>
        <w:t>Accor</w:t>
      </w:r>
      <w:r w:rsidR="00090BF0" w:rsidRPr="00C22B97">
        <w:rPr>
          <w:rFonts w:ascii="Times New Roman" w:hAnsi="Times New Roman" w:cs="Times New Roman"/>
          <w:bCs/>
          <w:sz w:val="24"/>
          <w:szCs w:val="24"/>
        </w:rPr>
        <w:t xml:space="preserve">ding to the 2009-2010 </w:t>
      </w:r>
      <w:r w:rsidR="00071828" w:rsidRPr="00C22B97">
        <w:rPr>
          <w:rFonts w:ascii="Times New Roman" w:hAnsi="Times New Roman" w:cs="Times New Roman"/>
          <w:bCs/>
          <w:sz w:val="24"/>
          <w:szCs w:val="24"/>
        </w:rPr>
        <w:t>D</w:t>
      </w:r>
      <w:r w:rsidR="00090BF0" w:rsidRPr="00C22B97">
        <w:rPr>
          <w:rFonts w:ascii="Times New Roman" w:hAnsi="Times New Roman" w:cs="Times New Roman"/>
          <w:bCs/>
          <w:sz w:val="24"/>
          <w:szCs w:val="24"/>
        </w:rPr>
        <w:t>istrict Report C</w:t>
      </w:r>
      <w:r w:rsidR="00B716BF" w:rsidRPr="00C22B97">
        <w:rPr>
          <w:rFonts w:ascii="Times New Roman" w:hAnsi="Times New Roman" w:cs="Times New Roman"/>
          <w:bCs/>
          <w:sz w:val="24"/>
          <w:szCs w:val="24"/>
        </w:rPr>
        <w:t xml:space="preserve">ard, Schnee </w:t>
      </w:r>
      <w:r w:rsidR="00090BF0" w:rsidRPr="00C22B97">
        <w:rPr>
          <w:rFonts w:ascii="Times New Roman" w:hAnsi="Times New Roman" w:cs="Times New Roman"/>
          <w:bCs/>
          <w:sz w:val="24"/>
          <w:szCs w:val="24"/>
        </w:rPr>
        <w:t xml:space="preserve">Learning Center is rated as an </w:t>
      </w:r>
      <w:r w:rsidR="00090BF0" w:rsidRPr="00C22B97">
        <w:rPr>
          <w:rFonts w:ascii="Times New Roman" w:hAnsi="Times New Roman" w:cs="Times New Roman"/>
          <w:bCs/>
          <w:i/>
          <w:sz w:val="24"/>
          <w:szCs w:val="24"/>
        </w:rPr>
        <w:t>E</w:t>
      </w:r>
      <w:r w:rsidR="00B716BF" w:rsidRPr="00C22B97">
        <w:rPr>
          <w:rFonts w:ascii="Times New Roman" w:hAnsi="Times New Roman" w:cs="Times New Roman"/>
          <w:bCs/>
          <w:i/>
          <w:sz w:val="24"/>
          <w:szCs w:val="24"/>
        </w:rPr>
        <w:t>ffective</w:t>
      </w:r>
      <w:r w:rsidR="00B716BF" w:rsidRPr="00C22B97">
        <w:rPr>
          <w:rFonts w:ascii="Times New Roman" w:hAnsi="Times New Roman" w:cs="Times New Roman"/>
          <w:bCs/>
          <w:sz w:val="24"/>
          <w:szCs w:val="24"/>
        </w:rPr>
        <w:t xml:space="preserve"> school, meeting six out of th</w:t>
      </w:r>
      <w:r w:rsidR="00AF783C" w:rsidRPr="00C22B97">
        <w:rPr>
          <w:rFonts w:ascii="Times New Roman" w:hAnsi="Times New Roman" w:cs="Times New Roman"/>
          <w:bCs/>
          <w:sz w:val="24"/>
          <w:szCs w:val="24"/>
        </w:rPr>
        <w:t xml:space="preserve">e twelve </w:t>
      </w:r>
      <w:r w:rsidR="00071828" w:rsidRPr="00C22B97">
        <w:rPr>
          <w:rFonts w:ascii="Times New Roman" w:hAnsi="Times New Roman" w:cs="Times New Roman"/>
          <w:bCs/>
          <w:sz w:val="24"/>
          <w:szCs w:val="24"/>
        </w:rPr>
        <w:t xml:space="preserve">state </w:t>
      </w:r>
      <w:r w:rsidR="00AF783C" w:rsidRPr="00C22B97">
        <w:rPr>
          <w:rFonts w:ascii="Times New Roman" w:hAnsi="Times New Roman" w:cs="Times New Roman"/>
          <w:bCs/>
          <w:sz w:val="24"/>
          <w:szCs w:val="24"/>
        </w:rPr>
        <w:t xml:space="preserve">indicators.  </w:t>
      </w:r>
      <w:r w:rsidR="00AF783C" w:rsidRPr="00C22B97">
        <w:rPr>
          <w:rFonts w:ascii="Times New Roman" w:hAnsi="Times New Roman" w:cs="Times New Roman"/>
          <w:bCs/>
          <w:i/>
          <w:sz w:val="24"/>
          <w:szCs w:val="24"/>
        </w:rPr>
        <w:t>Effective</w:t>
      </w:r>
      <w:r w:rsidR="00AF783C" w:rsidRPr="00C22B97">
        <w:rPr>
          <w:rFonts w:ascii="Times New Roman" w:hAnsi="Times New Roman" w:cs="Times New Roman"/>
          <w:bCs/>
          <w:sz w:val="24"/>
          <w:szCs w:val="24"/>
        </w:rPr>
        <w:t xml:space="preserve"> </w:t>
      </w:r>
      <w:r w:rsidR="00E81291" w:rsidRPr="00C22B97">
        <w:rPr>
          <w:rFonts w:ascii="Times New Roman" w:hAnsi="Times New Roman" w:cs="Times New Roman"/>
          <w:bCs/>
          <w:sz w:val="24"/>
          <w:szCs w:val="24"/>
        </w:rPr>
        <w:t xml:space="preserve">is </w:t>
      </w:r>
      <w:r w:rsidR="00AF783C" w:rsidRPr="00C22B97">
        <w:rPr>
          <w:rFonts w:ascii="Times New Roman" w:hAnsi="Times New Roman" w:cs="Times New Roman"/>
          <w:bCs/>
          <w:sz w:val="24"/>
          <w:szCs w:val="24"/>
        </w:rPr>
        <w:t xml:space="preserve">one index away from </w:t>
      </w:r>
      <w:r w:rsidR="00AF783C" w:rsidRPr="00C22B97">
        <w:rPr>
          <w:rFonts w:ascii="Times New Roman" w:hAnsi="Times New Roman" w:cs="Times New Roman"/>
          <w:bCs/>
          <w:i/>
          <w:sz w:val="24"/>
          <w:szCs w:val="24"/>
        </w:rPr>
        <w:t>Excellent</w:t>
      </w:r>
      <w:r w:rsidR="00AF783C" w:rsidRPr="00C22B97">
        <w:rPr>
          <w:rFonts w:ascii="Times New Roman" w:hAnsi="Times New Roman" w:cs="Times New Roman"/>
          <w:bCs/>
          <w:sz w:val="24"/>
          <w:szCs w:val="24"/>
        </w:rPr>
        <w:t xml:space="preserve"> as defined on the district/school report card</w:t>
      </w:r>
      <w:r w:rsidR="000513B3" w:rsidRPr="00C22B97">
        <w:rPr>
          <w:rFonts w:ascii="Times New Roman" w:hAnsi="Times New Roman" w:cs="Times New Roman"/>
          <w:bCs/>
          <w:sz w:val="24"/>
          <w:szCs w:val="24"/>
        </w:rPr>
        <w:t xml:space="preserve"> (Oh</w:t>
      </w:r>
      <w:r w:rsidR="00C8376B">
        <w:rPr>
          <w:rFonts w:ascii="Times New Roman" w:hAnsi="Times New Roman" w:cs="Times New Roman"/>
          <w:bCs/>
          <w:sz w:val="24"/>
          <w:szCs w:val="24"/>
        </w:rPr>
        <w:t>io Department of Education, 2010</w:t>
      </w:r>
      <w:r w:rsidR="000513B3" w:rsidRPr="00C22B97">
        <w:rPr>
          <w:rFonts w:ascii="Times New Roman" w:hAnsi="Times New Roman" w:cs="Times New Roman"/>
          <w:bCs/>
          <w:sz w:val="24"/>
          <w:szCs w:val="24"/>
        </w:rPr>
        <w:t>)</w:t>
      </w:r>
      <w:r w:rsidR="00AF783C" w:rsidRPr="00C22B97">
        <w:rPr>
          <w:rFonts w:ascii="Times New Roman" w:hAnsi="Times New Roman" w:cs="Times New Roman"/>
          <w:bCs/>
          <w:sz w:val="24"/>
          <w:szCs w:val="24"/>
        </w:rPr>
        <w:t xml:space="preserve">.  </w:t>
      </w:r>
      <w:r w:rsidR="00090BF0" w:rsidRPr="00C22B97">
        <w:rPr>
          <w:rFonts w:ascii="Times New Roman" w:hAnsi="Times New Roman" w:cs="Times New Roman"/>
          <w:bCs/>
          <w:sz w:val="24"/>
          <w:szCs w:val="24"/>
        </w:rPr>
        <w:t xml:space="preserve"> </w:t>
      </w:r>
      <w:r w:rsidR="001F4888" w:rsidRPr="00C22B97">
        <w:rPr>
          <w:rFonts w:ascii="Times New Roman" w:hAnsi="Times New Roman" w:cs="Times New Roman"/>
          <w:bCs/>
          <w:sz w:val="24"/>
          <w:szCs w:val="24"/>
        </w:rPr>
        <w:t xml:space="preserve">Steadily, Schnee Learning Center has shown improvement moving from </w:t>
      </w:r>
      <w:r w:rsidR="001F4888" w:rsidRPr="00C22B97">
        <w:rPr>
          <w:rFonts w:ascii="Times New Roman" w:hAnsi="Times New Roman" w:cs="Times New Roman"/>
          <w:bCs/>
          <w:i/>
          <w:sz w:val="24"/>
          <w:szCs w:val="24"/>
        </w:rPr>
        <w:t>Academic Emergency</w:t>
      </w:r>
      <w:r w:rsidR="001F4888" w:rsidRPr="00C22B97">
        <w:rPr>
          <w:rFonts w:ascii="Times New Roman" w:hAnsi="Times New Roman" w:cs="Times New Roman"/>
          <w:bCs/>
          <w:sz w:val="24"/>
          <w:szCs w:val="24"/>
        </w:rPr>
        <w:t xml:space="preserve"> in 2005-06 to </w:t>
      </w:r>
      <w:r w:rsidR="001F4888" w:rsidRPr="00C22B97">
        <w:rPr>
          <w:rFonts w:ascii="Times New Roman" w:hAnsi="Times New Roman" w:cs="Times New Roman"/>
          <w:bCs/>
          <w:i/>
          <w:sz w:val="24"/>
          <w:szCs w:val="24"/>
        </w:rPr>
        <w:t>Academic Watch</w:t>
      </w:r>
      <w:r w:rsidR="001F4888" w:rsidRPr="00C22B97">
        <w:rPr>
          <w:rFonts w:ascii="Times New Roman" w:hAnsi="Times New Roman" w:cs="Times New Roman"/>
          <w:bCs/>
          <w:sz w:val="24"/>
          <w:szCs w:val="24"/>
        </w:rPr>
        <w:t xml:space="preserve"> 2006-07 &amp; 2007-08 to </w:t>
      </w:r>
      <w:r w:rsidR="001F4888" w:rsidRPr="00C22B97">
        <w:rPr>
          <w:rFonts w:ascii="Times New Roman" w:hAnsi="Times New Roman" w:cs="Times New Roman"/>
          <w:bCs/>
          <w:i/>
          <w:sz w:val="24"/>
          <w:szCs w:val="24"/>
        </w:rPr>
        <w:t xml:space="preserve">Effective </w:t>
      </w:r>
      <w:r w:rsidR="001F4888" w:rsidRPr="00C22B97">
        <w:rPr>
          <w:rFonts w:ascii="Times New Roman" w:hAnsi="Times New Roman" w:cs="Times New Roman"/>
          <w:bCs/>
          <w:sz w:val="24"/>
          <w:szCs w:val="24"/>
        </w:rPr>
        <w:t xml:space="preserve">for the first time in 2008-09.  The growth from </w:t>
      </w:r>
      <w:r w:rsidR="001F4888" w:rsidRPr="00C22B97">
        <w:rPr>
          <w:rFonts w:ascii="Times New Roman" w:hAnsi="Times New Roman" w:cs="Times New Roman"/>
          <w:bCs/>
          <w:i/>
          <w:sz w:val="24"/>
          <w:szCs w:val="24"/>
        </w:rPr>
        <w:t>Academic Watch</w:t>
      </w:r>
      <w:r w:rsidR="001F4888" w:rsidRPr="00C22B97">
        <w:rPr>
          <w:rFonts w:ascii="Times New Roman" w:hAnsi="Times New Roman" w:cs="Times New Roman"/>
          <w:bCs/>
          <w:sz w:val="24"/>
          <w:szCs w:val="24"/>
        </w:rPr>
        <w:t xml:space="preserve"> to </w:t>
      </w:r>
      <w:r w:rsidR="001F4888" w:rsidRPr="00C22B97">
        <w:rPr>
          <w:rFonts w:ascii="Times New Roman" w:hAnsi="Times New Roman" w:cs="Times New Roman"/>
          <w:bCs/>
          <w:i/>
          <w:sz w:val="24"/>
          <w:szCs w:val="24"/>
        </w:rPr>
        <w:t>Effective</w:t>
      </w:r>
      <w:r w:rsidR="001F4888" w:rsidRPr="00C22B97">
        <w:rPr>
          <w:rFonts w:ascii="Times New Roman" w:hAnsi="Times New Roman" w:cs="Times New Roman"/>
          <w:bCs/>
          <w:sz w:val="24"/>
          <w:szCs w:val="24"/>
        </w:rPr>
        <w:t xml:space="preserve"> was due to the “value added” growth meeting </w:t>
      </w:r>
      <w:r w:rsidR="003919E0" w:rsidRPr="00C22B97">
        <w:rPr>
          <w:rFonts w:ascii="Times New Roman" w:hAnsi="Times New Roman" w:cs="Times New Roman"/>
          <w:bCs/>
          <w:sz w:val="24"/>
          <w:szCs w:val="24"/>
        </w:rPr>
        <w:t xml:space="preserve">Adequate Yearly Progress (AYP) </w:t>
      </w:r>
      <w:r w:rsidR="002F6C79" w:rsidRPr="00C22B97">
        <w:rPr>
          <w:rFonts w:ascii="Times New Roman" w:hAnsi="Times New Roman" w:cs="Times New Roman"/>
          <w:bCs/>
          <w:sz w:val="24"/>
          <w:szCs w:val="24"/>
        </w:rPr>
        <w:t>on four out of twelve</w:t>
      </w:r>
      <w:r w:rsidR="001F4888" w:rsidRPr="00C22B97">
        <w:rPr>
          <w:rFonts w:ascii="Times New Roman" w:hAnsi="Times New Roman" w:cs="Times New Roman"/>
          <w:bCs/>
          <w:sz w:val="24"/>
          <w:szCs w:val="24"/>
        </w:rPr>
        <w:t xml:space="preserve"> indicators and continuing the “Ef</w:t>
      </w:r>
      <w:r w:rsidR="002F6C79" w:rsidRPr="00C22B97">
        <w:rPr>
          <w:rFonts w:ascii="Times New Roman" w:hAnsi="Times New Roman" w:cs="Times New Roman"/>
          <w:bCs/>
          <w:sz w:val="24"/>
          <w:szCs w:val="24"/>
        </w:rPr>
        <w:t xml:space="preserve">fective” Rating in 2009-2010 by meeting and additional two </w:t>
      </w:r>
      <w:r w:rsidR="001F4888" w:rsidRPr="00C22B97">
        <w:rPr>
          <w:rFonts w:ascii="Times New Roman" w:hAnsi="Times New Roman" w:cs="Times New Roman"/>
          <w:bCs/>
          <w:sz w:val="24"/>
          <w:szCs w:val="24"/>
        </w:rPr>
        <w:t>indicators, which ar</w:t>
      </w:r>
      <w:r w:rsidR="00670037" w:rsidRPr="00C22B97">
        <w:rPr>
          <w:rFonts w:ascii="Times New Roman" w:hAnsi="Times New Roman" w:cs="Times New Roman"/>
          <w:bCs/>
          <w:sz w:val="24"/>
          <w:szCs w:val="24"/>
        </w:rPr>
        <w:t>e the attendance indicator and g</w:t>
      </w:r>
      <w:r w:rsidR="001F4888" w:rsidRPr="00C22B97">
        <w:rPr>
          <w:rFonts w:ascii="Times New Roman" w:hAnsi="Times New Roman" w:cs="Times New Roman"/>
          <w:bCs/>
          <w:sz w:val="24"/>
          <w:szCs w:val="24"/>
        </w:rPr>
        <w:t xml:space="preserve">rade eleven Social Studies indicator </w:t>
      </w:r>
      <w:r w:rsidR="008160E6" w:rsidRPr="00C22B97">
        <w:rPr>
          <w:rFonts w:ascii="Times New Roman" w:hAnsi="Times New Roman" w:cs="Times New Roman"/>
          <w:bCs/>
          <w:sz w:val="24"/>
          <w:szCs w:val="24"/>
        </w:rPr>
        <w:t>(Ohio Department of Education,</w:t>
      </w:r>
      <w:r w:rsidR="00C8376B">
        <w:rPr>
          <w:rFonts w:ascii="Times New Roman" w:hAnsi="Times New Roman" w:cs="Times New Roman"/>
          <w:bCs/>
          <w:sz w:val="24"/>
          <w:szCs w:val="24"/>
        </w:rPr>
        <w:t xml:space="preserve"> 2010</w:t>
      </w:r>
      <w:r w:rsidR="008160E6" w:rsidRPr="00C22B97">
        <w:rPr>
          <w:rFonts w:ascii="Times New Roman" w:hAnsi="Times New Roman" w:cs="Times New Roman"/>
          <w:bCs/>
          <w:sz w:val="24"/>
          <w:szCs w:val="24"/>
        </w:rPr>
        <w:t>)</w:t>
      </w:r>
      <w:r w:rsidR="00090BF0" w:rsidRPr="00C22B97">
        <w:rPr>
          <w:rFonts w:ascii="Times New Roman" w:hAnsi="Times New Roman" w:cs="Times New Roman"/>
          <w:bCs/>
          <w:sz w:val="24"/>
          <w:szCs w:val="24"/>
        </w:rPr>
        <w:t xml:space="preserve">.   Schnee </w:t>
      </w:r>
      <w:r w:rsidR="008160E6" w:rsidRPr="00C22B97">
        <w:rPr>
          <w:rFonts w:ascii="Times New Roman" w:hAnsi="Times New Roman" w:cs="Times New Roman"/>
          <w:bCs/>
          <w:sz w:val="24"/>
          <w:szCs w:val="24"/>
        </w:rPr>
        <w:t>Learning</w:t>
      </w:r>
      <w:r w:rsidR="00090BF0" w:rsidRPr="00C22B97">
        <w:rPr>
          <w:rFonts w:ascii="Times New Roman" w:hAnsi="Times New Roman" w:cs="Times New Roman"/>
          <w:bCs/>
          <w:sz w:val="24"/>
          <w:szCs w:val="24"/>
        </w:rPr>
        <w:t xml:space="preserve"> Center currently has a performing index of 90.3 and has met state requirements in Reading</w:t>
      </w:r>
      <w:r w:rsidR="008160E6" w:rsidRPr="00C22B97">
        <w:rPr>
          <w:rFonts w:ascii="Times New Roman" w:hAnsi="Times New Roman" w:cs="Times New Roman"/>
          <w:bCs/>
          <w:sz w:val="24"/>
          <w:szCs w:val="24"/>
        </w:rPr>
        <w:t xml:space="preserve"> (87.2%) and Writing (82.1%) for tenth Grade (Ohio Dep</w:t>
      </w:r>
      <w:r w:rsidR="00C8376B">
        <w:rPr>
          <w:rFonts w:ascii="Times New Roman" w:hAnsi="Times New Roman" w:cs="Times New Roman"/>
          <w:bCs/>
          <w:sz w:val="24"/>
          <w:szCs w:val="24"/>
        </w:rPr>
        <w:t>artment of Education, 2010</w:t>
      </w:r>
      <w:r w:rsidR="00A34DAF" w:rsidRPr="00C22B97">
        <w:rPr>
          <w:rFonts w:ascii="Times New Roman" w:hAnsi="Times New Roman" w:cs="Times New Roman"/>
          <w:bCs/>
          <w:sz w:val="24"/>
          <w:szCs w:val="24"/>
        </w:rPr>
        <w:t>).  The school</w:t>
      </w:r>
      <w:r w:rsidR="008160E6" w:rsidRPr="00C22B97">
        <w:rPr>
          <w:rFonts w:ascii="Times New Roman" w:hAnsi="Times New Roman" w:cs="Times New Roman"/>
          <w:bCs/>
          <w:sz w:val="24"/>
          <w:szCs w:val="24"/>
        </w:rPr>
        <w:t xml:space="preserve"> has also met state requirements for eleventh grade in Reading (94.0), Writing (100%) </w:t>
      </w:r>
      <w:r w:rsidR="008160E6" w:rsidRPr="00C22B97">
        <w:rPr>
          <w:rFonts w:ascii="Times New Roman" w:hAnsi="Times New Roman" w:cs="Times New Roman"/>
          <w:bCs/>
          <w:sz w:val="24"/>
          <w:szCs w:val="24"/>
        </w:rPr>
        <w:lastRenderedPageBreak/>
        <w:t>and Social Studies (90%) according to the district’s most recent report card (Oh</w:t>
      </w:r>
      <w:r w:rsidR="002F6C79" w:rsidRPr="00C22B97">
        <w:rPr>
          <w:rFonts w:ascii="Times New Roman" w:hAnsi="Times New Roman" w:cs="Times New Roman"/>
          <w:bCs/>
          <w:sz w:val="24"/>
          <w:szCs w:val="24"/>
        </w:rPr>
        <w:t xml:space="preserve">io Department of </w:t>
      </w:r>
      <w:r w:rsidR="00C8376B">
        <w:rPr>
          <w:rFonts w:ascii="Times New Roman" w:hAnsi="Times New Roman" w:cs="Times New Roman"/>
          <w:bCs/>
          <w:sz w:val="24"/>
          <w:szCs w:val="24"/>
        </w:rPr>
        <w:t>Education, 2010</w:t>
      </w:r>
      <w:r w:rsidR="008160E6" w:rsidRPr="00C22B97">
        <w:rPr>
          <w:rFonts w:ascii="Times New Roman" w:hAnsi="Times New Roman" w:cs="Times New Roman"/>
          <w:bCs/>
          <w:sz w:val="24"/>
          <w:szCs w:val="24"/>
        </w:rPr>
        <w:t xml:space="preserve">). </w:t>
      </w:r>
      <w:r w:rsidR="00AF783C" w:rsidRPr="00C22B97">
        <w:rPr>
          <w:rFonts w:ascii="Times New Roman" w:hAnsi="Times New Roman" w:cs="Times New Roman"/>
          <w:bCs/>
          <w:sz w:val="24"/>
          <w:szCs w:val="24"/>
        </w:rPr>
        <w:t xml:space="preserve"> </w:t>
      </w:r>
      <w:r w:rsidR="00D95D04" w:rsidRPr="00C22B97">
        <w:rPr>
          <w:rFonts w:ascii="Times New Roman" w:hAnsi="Times New Roman" w:cs="Times New Roman"/>
          <w:bCs/>
          <w:sz w:val="24"/>
          <w:szCs w:val="24"/>
        </w:rPr>
        <w:t>Report Card Data also show</w:t>
      </w:r>
      <w:r w:rsidR="006C5C90" w:rsidRPr="00C22B97">
        <w:rPr>
          <w:rFonts w:ascii="Times New Roman" w:hAnsi="Times New Roman" w:cs="Times New Roman"/>
          <w:bCs/>
          <w:sz w:val="24"/>
          <w:szCs w:val="24"/>
        </w:rPr>
        <w:t>s</w:t>
      </w:r>
      <w:r w:rsidR="00D95D04" w:rsidRPr="00C22B97">
        <w:rPr>
          <w:rFonts w:ascii="Times New Roman" w:hAnsi="Times New Roman" w:cs="Times New Roman"/>
          <w:bCs/>
          <w:sz w:val="24"/>
          <w:szCs w:val="24"/>
        </w:rPr>
        <w:t xml:space="preserve"> that over 50% of students are scoring </w:t>
      </w:r>
      <w:r w:rsidR="00D95D04" w:rsidRPr="00C22B97">
        <w:rPr>
          <w:rFonts w:ascii="Times New Roman" w:hAnsi="Times New Roman" w:cs="Times New Roman"/>
          <w:bCs/>
          <w:i/>
          <w:sz w:val="24"/>
          <w:szCs w:val="24"/>
        </w:rPr>
        <w:t>Proficient</w:t>
      </w:r>
      <w:r w:rsidR="00D95D04" w:rsidRPr="00C22B97">
        <w:rPr>
          <w:rFonts w:ascii="Times New Roman" w:hAnsi="Times New Roman" w:cs="Times New Roman"/>
          <w:bCs/>
          <w:sz w:val="24"/>
          <w:szCs w:val="24"/>
        </w:rPr>
        <w:t xml:space="preserve"> in all content areas with the exception of </w:t>
      </w:r>
      <w:r w:rsidR="00441348" w:rsidRPr="00C22B97">
        <w:rPr>
          <w:rFonts w:ascii="Times New Roman" w:hAnsi="Times New Roman" w:cs="Times New Roman"/>
          <w:bCs/>
          <w:sz w:val="24"/>
          <w:szCs w:val="24"/>
        </w:rPr>
        <w:t>Science (43.5)</w:t>
      </w:r>
      <w:r w:rsidR="00670037" w:rsidRPr="00C22B97">
        <w:rPr>
          <w:rFonts w:ascii="Times New Roman" w:hAnsi="Times New Roman" w:cs="Times New Roman"/>
          <w:bCs/>
          <w:sz w:val="24"/>
          <w:szCs w:val="24"/>
        </w:rPr>
        <w:t>.  A</w:t>
      </w:r>
      <w:r w:rsidR="00D95D04" w:rsidRPr="00C22B97">
        <w:rPr>
          <w:rFonts w:ascii="Times New Roman" w:hAnsi="Times New Roman" w:cs="Times New Roman"/>
          <w:bCs/>
          <w:sz w:val="24"/>
          <w:szCs w:val="24"/>
        </w:rPr>
        <w:t>ddition</w:t>
      </w:r>
      <w:r w:rsidR="00670037" w:rsidRPr="00C22B97">
        <w:rPr>
          <w:rFonts w:ascii="Times New Roman" w:hAnsi="Times New Roman" w:cs="Times New Roman"/>
          <w:bCs/>
          <w:sz w:val="24"/>
          <w:szCs w:val="24"/>
        </w:rPr>
        <w:t>ally</w:t>
      </w:r>
      <w:r w:rsidR="00D95D04" w:rsidRPr="00C22B97">
        <w:rPr>
          <w:rFonts w:ascii="Times New Roman" w:hAnsi="Times New Roman" w:cs="Times New Roman"/>
          <w:bCs/>
          <w:sz w:val="24"/>
          <w:szCs w:val="24"/>
        </w:rPr>
        <w:t xml:space="preserve">, 25% of students are </w:t>
      </w:r>
      <w:r w:rsidR="00D95D04" w:rsidRPr="00C22B97">
        <w:rPr>
          <w:rFonts w:ascii="Times New Roman" w:hAnsi="Times New Roman" w:cs="Times New Roman"/>
          <w:bCs/>
          <w:i/>
          <w:sz w:val="24"/>
          <w:szCs w:val="24"/>
        </w:rPr>
        <w:t xml:space="preserve">accelerated </w:t>
      </w:r>
      <w:r w:rsidR="00D95D04" w:rsidRPr="00C22B97">
        <w:rPr>
          <w:rFonts w:ascii="Times New Roman" w:hAnsi="Times New Roman" w:cs="Times New Roman"/>
          <w:bCs/>
          <w:sz w:val="24"/>
          <w:szCs w:val="24"/>
        </w:rPr>
        <w:t xml:space="preserve">in Reading and Writing, while less than 20% are accelerated in Math, Science and Social Studies.  Less than 8% </w:t>
      </w:r>
      <w:r w:rsidR="00C57DA9" w:rsidRPr="00C22B97">
        <w:rPr>
          <w:rFonts w:ascii="Times New Roman" w:hAnsi="Times New Roman" w:cs="Times New Roman"/>
          <w:bCs/>
          <w:sz w:val="24"/>
          <w:szCs w:val="24"/>
        </w:rPr>
        <w:t xml:space="preserve">of students score </w:t>
      </w:r>
      <w:r w:rsidR="00C57DA9" w:rsidRPr="00C22B97">
        <w:rPr>
          <w:rFonts w:ascii="Times New Roman" w:hAnsi="Times New Roman" w:cs="Times New Roman"/>
          <w:bCs/>
          <w:i/>
          <w:sz w:val="24"/>
          <w:szCs w:val="24"/>
        </w:rPr>
        <w:t xml:space="preserve">advanced </w:t>
      </w:r>
      <w:r w:rsidR="00C57DA9" w:rsidRPr="00C22B97">
        <w:rPr>
          <w:rFonts w:ascii="Times New Roman" w:hAnsi="Times New Roman" w:cs="Times New Roman"/>
          <w:bCs/>
          <w:sz w:val="24"/>
          <w:szCs w:val="24"/>
        </w:rPr>
        <w:t>in the five content areas</w:t>
      </w:r>
      <w:r w:rsidR="00441348" w:rsidRPr="00C22B97">
        <w:rPr>
          <w:rFonts w:ascii="Times New Roman" w:hAnsi="Times New Roman" w:cs="Times New Roman"/>
          <w:bCs/>
          <w:sz w:val="24"/>
          <w:szCs w:val="24"/>
        </w:rPr>
        <w:t xml:space="preserve">. </w:t>
      </w:r>
      <w:r w:rsidR="00727B2A" w:rsidRPr="00C22B97">
        <w:rPr>
          <w:rFonts w:ascii="Times New Roman" w:hAnsi="Times New Roman" w:cs="Times New Roman"/>
          <w:bCs/>
          <w:sz w:val="24"/>
          <w:szCs w:val="24"/>
        </w:rPr>
        <w:t xml:space="preserve"> In analyzing Adequate Year</w:t>
      </w:r>
      <w:r w:rsidR="00071828" w:rsidRPr="00C22B97">
        <w:rPr>
          <w:rFonts w:ascii="Times New Roman" w:hAnsi="Times New Roman" w:cs="Times New Roman"/>
          <w:bCs/>
          <w:sz w:val="24"/>
          <w:szCs w:val="24"/>
        </w:rPr>
        <w:t>ly</w:t>
      </w:r>
      <w:r w:rsidR="00727B2A" w:rsidRPr="00C22B97">
        <w:rPr>
          <w:rFonts w:ascii="Times New Roman" w:hAnsi="Times New Roman" w:cs="Times New Roman"/>
          <w:bCs/>
          <w:sz w:val="24"/>
          <w:szCs w:val="24"/>
        </w:rPr>
        <w:t xml:space="preserve"> Progress (A</w:t>
      </w:r>
      <w:r w:rsidR="004D6502" w:rsidRPr="00C22B97">
        <w:rPr>
          <w:rFonts w:ascii="Times New Roman" w:hAnsi="Times New Roman" w:cs="Times New Roman"/>
          <w:bCs/>
          <w:sz w:val="24"/>
          <w:szCs w:val="24"/>
        </w:rPr>
        <w:t>YP)</w:t>
      </w:r>
      <w:r w:rsidR="000513B3" w:rsidRPr="00C22B97">
        <w:rPr>
          <w:rFonts w:ascii="Times New Roman" w:hAnsi="Times New Roman" w:cs="Times New Roman"/>
          <w:bCs/>
          <w:sz w:val="24"/>
          <w:szCs w:val="24"/>
        </w:rPr>
        <w:t xml:space="preserve"> for the 2009-2010 school </w:t>
      </w:r>
      <w:proofErr w:type="gramStart"/>
      <w:r w:rsidR="000513B3" w:rsidRPr="00C22B97">
        <w:rPr>
          <w:rFonts w:ascii="Times New Roman" w:hAnsi="Times New Roman" w:cs="Times New Roman"/>
          <w:bCs/>
          <w:sz w:val="24"/>
          <w:szCs w:val="24"/>
        </w:rPr>
        <w:t>year</w:t>
      </w:r>
      <w:proofErr w:type="gramEnd"/>
      <w:r w:rsidR="004D6502" w:rsidRPr="00C22B97">
        <w:rPr>
          <w:rFonts w:ascii="Times New Roman" w:hAnsi="Times New Roman" w:cs="Times New Roman"/>
          <w:bCs/>
          <w:sz w:val="24"/>
          <w:szCs w:val="24"/>
        </w:rPr>
        <w:t xml:space="preserve">, </w:t>
      </w:r>
      <w:r w:rsidR="00727B2A" w:rsidRPr="00C22B97">
        <w:rPr>
          <w:rFonts w:ascii="Times New Roman" w:hAnsi="Times New Roman" w:cs="Times New Roman"/>
          <w:bCs/>
          <w:sz w:val="24"/>
          <w:szCs w:val="24"/>
        </w:rPr>
        <w:t>Schnee Learning Center has met</w:t>
      </w:r>
      <w:r w:rsidR="002F6C79" w:rsidRPr="00C22B97">
        <w:rPr>
          <w:rFonts w:ascii="Times New Roman" w:hAnsi="Times New Roman" w:cs="Times New Roman"/>
          <w:bCs/>
          <w:sz w:val="24"/>
          <w:szCs w:val="24"/>
        </w:rPr>
        <w:t xml:space="preserve"> Adequate Yearly Progress</w:t>
      </w:r>
      <w:r w:rsidR="00727B2A" w:rsidRPr="00C22B97">
        <w:rPr>
          <w:rFonts w:ascii="Times New Roman" w:hAnsi="Times New Roman" w:cs="Times New Roman"/>
          <w:bCs/>
          <w:sz w:val="24"/>
          <w:szCs w:val="24"/>
        </w:rPr>
        <w:t xml:space="preserve"> </w:t>
      </w:r>
      <w:r w:rsidR="002F6C79" w:rsidRPr="00C22B97">
        <w:rPr>
          <w:rFonts w:ascii="Times New Roman" w:hAnsi="Times New Roman" w:cs="Times New Roman"/>
          <w:bCs/>
          <w:sz w:val="24"/>
          <w:szCs w:val="24"/>
        </w:rPr>
        <w:t>(</w:t>
      </w:r>
      <w:r w:rsidR="00727B2A" w:rsidRPr="00C22B97">
        <w:rPr>
          <w:rFonts w:ascii="Times New Roman" w:hAnsi="Times New Roman" w:cs="Times New Roman"/>
          <w:bCs/>
          <w:sz w:val="24"/>
          <w:szCs w:val="24"/>
        </w:rPr>
        <w:t>AYP</w:t>
      </w:r>
      <w:r w:rsidR="002F6C79" w:rsidRPr="00C22B97">
        <w:rPr>
          <w:rFonts w:ascii="Times New Roman" w:hAnsi="Times New Roman" w:cs="Times New Roman"/>
          <w:bCs/>
          <w:sz w:val="24"/>
          <w:szCs w:val="24"/>
        </w:rPr>
        <w:t>)</w:t>
      </w:r>
      <w:r w:rsidR="00727B2A" w:rsidRPr="00C22B97">
        <w:rPr>
          <w:rFonts w:ascii="Times New Roman" w:hAnsi="Times New Roman" w:cs="Times New Roman"/>
          <w:bCs/>
          <w:sz w:val="24"/>
          <w:szCs w:val="24"/>
        </w:rPr>
        <w:t xml:space="preserve"> in Reading Proficiency, Reading Participation and Graduation (Oh</w:t>
      </w:r>
      <w:r w:rsidR="002F6C79" w:rsidRPr="00C22B97">
        <w:rPr>
          <w:rFonts w:ascii="Times New Roman" w:hAnsi="Times New Roman" w:cs="Times New Roman"/>
          <w:bCs/>
          <w:sz w:val="24"/>
          <w:szCs w:val="24"/>
        </w:rPr>
        <w:t>io D</w:t>
      </w:r>
      <w:r w:rsidR="00C8376B">
        <w:rPr>
          <w:rFonts w:ascii="Times New Roman" w:hAnsi="Times New Roman" w:cs="Times New Roman"/>
          <w:bCs/>
          <w:sz w:val="24"/>
          <w:szCs w:val="24"/>
        </w:rPr>
        <w:t>epartment of Education, 2010</w:t>
      </w:r>
      <w:r w:rsidR="00727B2A" w:rsidRPr="00C22B97">
        <w:rPr>
          <w:rFonts w:ascii="Times New Roman" w:hAnsi="Times New Roman" w:cs="Times New Roman"/>
          <w:bCs/>
          <w:sz w:val="24"/>
          <w:szCs w:val="24"/>
        </w:rPr>
        <w:t xml:space="preserve">).  </w:t>
      </w:r>
      <w:r w:rsidR="00BC67B6" w:rsidRPr="00C22B97">
        <w:rPr>
          <w:rFonts w:ascii="Times New Roman" w:hAnsi="Times New Roman" w:cs="Times New Roman"/>
          <w:bCs/>
          <w:sz w:val="24"/>
          <w:szCs w:val="24"/>
        </w:rPr>
        <w:t xml:space="preserve">According to the Ohio Improvement Plan with Implementation Details, </w:t>
      </w:r>
      <w:r w:rsidR="00727B2A" w:rsidRPr="00C22B97">
        <w:rPr>
          <w:rFonts w:ascii="Times New Roman" w:hAnsi="Times New Roman" w:cs="Times New Roman"/>
          <w:bCs/>
          <w:sz w:val="24"/>
          <w:szCs w:val="24"/>
        </w:rPr>
        <w:t>Schnee Learning Center continues to make goals and plans to improve Math Participation</w:t>
      </w:r>
      <w:r w:rsidR="00BC67B6" w:rsidRPr="00C22B97">
        <w:rPr>
          <w:rFonts w:ascii="Times New Roman" w:hAnsi="Times New Roman" w:cs="Times New Roman"/>
          <w:bCs/>
          <w:sz w:val="24"/>
          <w:szCs w:val="24"/>
        </w:rPr>
        <w:t xml:space="preserve"> as well as Reading in all content areas measured by five point improvements on the Ohio Graduation Test each year through 2012 (OIP District Plan with Implementation Details, 2009)</w:t>
      </w:r>
      <w:r w:rsidR="00727B2A" w:rsidRPr="00C22B97">
        <w:rPr>
          <w:rFonts w:ascii="Times New Roman" w:hAnsi="Times New Roman" w:cs="Times New Roman"/>
          <w:bCs/>
          <w:sz w:val="24"/>
          <w:szCs w:val="24"/>
        </w:rPr>
        <w:t>.</w:t>
      </w:r>
    </w:p>
    <w:p w:rsidR="008E7CBD" w:rsidRPr="00C22B97" w:rsidRDefault="008E7CBD" w:rsidP="00CA35FA">
      <w:pPr>
        <w:tabs>
          <w:tab w:val="center" w:pos="4680"/>
          <w:tab w:val="left" w:pos="6210"/>
        </w:tabs>
        <w:spacing w:line="480" w:lineRule="auto"/>
        <w:rPr>
          <w:rFonts w:ascii="Times New Roman" w:hAnsi="Times New Roman" w:cs="Times New Roman"/>
          <w:bCs/>
          <w:sz w:val="24"/>
          <w:szCs w:val="24"/>
          <w:u w:val="single"/>
        </w:rPr>
      </w:pPr>
      <w:r w:rsidRPr="00C22B97">
        <w:rPr>
          <w:rFonts w:ascii="Times New Roman" w:hAnsi="Times New Roman" w:cs="Times New Roman"/>
          <w:bCs/>
          <w:sz w:val="24"/>
          <w:szCs w:val="24"/>
          <w:u w:val="single"/>
        </w:rPr>
        <w:t>Classroom Profile</w:t>
      </w:r>
    </w:p>
    <w:p w:rsidR="00972017" w:rsidRPr="00C22B97" w:rsidRDefault="00972017" w:rsidP="00CA35FA">
      <w:pPr>
        <w:tabs>
          <w:tab w:val="center" w:pos="4680"/>
          <w:tab w:val="left" w:pos="6210"/>
        </w:tabs>
        <w:spacing w:line="480" w:lineRule="auto"/>
        <w:rPr>
          <w:rFonts w:ascii="Times New Roman" w:hAnsi="Times New Roman" w:cs="Times New Roman"/>
          <w:bCs/>
          <w:sz w:val="24"/>
          <w:szCs w:val="24"/>
        </w:rPr>
      </w:pPr>
      <w:r w:rsidRPr="00C22B97">
        <w:rPr>
          <w:rFonts w:ascii="Times New Roman" w:hAnsi="Times New Roman" w:cs="Times New Roman"/>
          <w:bCs/>
          <w:sz w:val="24"/>
          <w:szCs w:val="24"/>
        </w:rPr>
        <w:t xml:space="preserve">     The ideal classroom situation at Schnee Learning Center would</w:t>
      </w:r>
      <w:r w:rsidR="006C6CB7" w:rsidRPr="00C22B97">
        <w:rPr>
          <w:rFonts w:ascii="Times New Roman" w:hAnsi="Times New Roman" w:cs="Times New Roman"/>
          <w:bCs/>
          <w:sz w:val="24"/>
          <w:szCs w:val="24"/>
        </w:rPr>
        <w:t xml:space="preserve"> include </w:t>
      </w:r>
      <w:r w:rsidRPr="00C22B97">
        <w:rPr>
          <w:rFonts w:ascii="Times New Roman" w:hAnsi="Times New Roman" w:cs="Times New Roman"/>
          <w:bCs/>
          <w:sz w:val="24"/>
          <w:szCs w:val="24"/>
        </w:rPr>
        <w:t xml:space="preserve">teaching </w:t>
      </w:r>
      <w:r w:rsidR="006C6CB7" w:rsidRPr="00C22B97">
        <w:rPr>
          <w:rFonts w:ascii="Times New Roman" w:hAnsi="Times New Roman" w:cs="Times New Roman"/>
          <w:bCs/>
          <w:sz w:val="24"/>
          <w:szCs w:val="24"/>
        </w:rPr>
        <w:t xml:space="preserve">as an Intervention Specialist with a </w:t>
      </w:r>
      <w:r w:rsidR="003919E0" w:rsidRPr="00C22B97">
        <w:rPr>
          <w:rFonts w:ascii="Times New Roman" w:hAnsi="Times New Roman" w:cs="Times New Roman"/>
          <w:bCs/>
          <w:sz w:val="24"/>
          <w:szCs w:val="24"/>
        </w:rPr>
        <w:t>g</w:t>
      </w:r>
      <w:r w:rsidR="006C6CB7" w:rsidRPr="00C22B97">
        <w:rPr>
          <w:rFonts w:ascii="Times New Roman" w:hAnsi="Times New Roman" w:cs="Times New Roman"/>
          <w:bCs/>
          <w:sz w:val="24"/>
          <w:szCs w:val="24"/>
        </w:rPr>
        <w:t xml:space="preserve">eneral </w:t>
      </w:r>
      <w:r w:rsidR="003919E0" w:rsidRPr="00C22B97">
        <w:rPr>
          <w:rFonts w:ascii="Times New Roman" w:hAnsi="Times New Roman" w:cs="Times New Roman"/>
          <w:bCs/>
          <w:sz w:val="24"/>
          <w:szCs w:val="24"/>
        </w:rPr>
        <w:t>e</w:t>
      </w:r>
      <w:r w:rsidR="006C6CB7" w:rsidRPr="00C22B97">
        <w:rPr>
          <w:rFonts w:ascii="Times New Roman" w:hAnsi="Times New Roman" w:cs="Times New Roman"/>
          <w:bCs/>
          <w:sz w:val="24"/>
          <w:szCs w:val="24"/>
        </w:rPr>
        <w:t xml:space="preserve">ducation teacher, team teaching in a specific content area. </w:t>
      </w:r>
      <w:r w:rsidRPr="00C22B97">
        <w:rPr>
          <w:rFonts w:ascii="Times New Roman" w:hAnsi="Times New Roman" w:cs="Times New Roman"/>
          <w:bCs/>
          <w:sz w:val="24"/>
          <w:szCs w:val="24"/>
        </w:rPr>
        <w:t>The classroom would consist of eighteen “at-risk” youth ranging from fourteen through twenty years of age.</w:t>
      </w:r>
      <w:r w:rsidR="00D37DC5" w:rsidRPr="00C22B97">
        <w:rPr>
          <w:rFonts w:ascii="Times New Roman" w:hAnsi="Times New Roman" w:cs="Times New Roman"/>
          <w:bCs/>
          <w:sz w:val="24"/>
          <w:szCs w:val="24"/>
        </w:rPr>
        <w:t xml:space="preserve">  The classroom would have roughly 25% of students living in poverty and/or other stressful situations (</w:t>
      </w:r>
      <w:r w:rsidR="006C6CB7" w:rsidRPr="00C22B97">
        <w:rPr>
          <w:rFonts w:ascii="Times New Roman" w:hAnsi="Times New Roman" w:cs="Times New Roman"/>
          <w:bCs/>
          <w:sz w:val="24"/>
          <w:szCs w:val="24"/>
        </w:rPr>
        <w:t xml:space="preserve">e.g.  </w:t>
      </w:r>
      <w:proofErr w:type="gramStart"/>
      <w:r w:rsidR="00D37DC5" w:rsidRPr="00C22B97">
        <w:rPr>
          <w:rFonts w:ascii="Times New Roman" w:hAnsi="Times New Roman" w:cs="Times New Roman"/>
          <w:bCs/>
          <w:sz w:val="24"/>
          <w:szCs w:val="24"/>
        </w:rPr>
        <w:t>teen</w:t>
      </w:r>
      <w:proofErr w:type="gramEnd"/>
      <w:r w:rsidR="00D37DC5" w:rsidRPr="00C22B97">
        <w:rPr>
          <w:rFonts w:ascii="Times New Roman" w:hAnsi="Times New Roman" w:cs="Times New Roman"/>
          <w:bCs/>
          <w:sz w:val="24"/>
          <w:szCs w:val="24"/>
        </w:rPr>
        <w:t xml:space="preserve"> parents, single family homes, addictions, mental illness etc</w:t>
      </w:r>
      <w:r w:rsidR="000513B3" w:rsidRPr="00C22B97">
        <w:rPr>
          <w:rFonts w:ascii="Times New Roman" w:hAnsi="Times New Roman" w:cs="Times New Roman"/>
          <w:bCs/>
          <w:sz w:val="24"/>
          <w:szCs w:val="24"/>
        </w:rPr>
        <w:t>...)</w:t>
      </w:r>
      <w:r w:rsidR="004D6502" w:rsidRPr="00C22B97">
        <w:rPr>
          <w:rFonts w:ascii="Times New Roman" w:hAnsi="Times New Roman" w:cs="Times New Roman"/>
          <w:bCs/>
          <w:sz w:val="24"/>
          <w:szCs w:val="24"/>
        </w:rPr>
        <w:t xml:space="preserve">   </w:t>
      </w:r>
      <w:r w:rsidR="006B51AB" w:rsidRPr="00C22B97">
        <w:rPr>
          <w:rFonts w:ascii="Times New Roman" w:hAnsi="Times New Roman" w:cs="Times New Roman"/>
          <w:bCs/>
          <w:sz w:val="24"/>
          <w:szCs w:val="24"/>
        </w:rPr>
        <w:t>Within the full inclusion classroom, there</w:t>
      </w:r>
      <w:r w:rsidRPr="00C22B97">
        <w:rPr>
          <w:rFonts w:ascii="Times New Roman" w:hAnsi="Times New Roman" w:cs="Times New Roman"/>
          <w:bCs/>
          <w:sz w:val="24"/>
          <w:szCs w:val="24"/>
        </w:rPr>
        <w:t xml:space="preserve"> would be ninety</w:t>
      </w:r>
      <w:r w:rsidR="007B1C4B" w:rsidRPr="00C22B97">
        <w:rPr>
          <w:rFonts w:ascii="Times New Roman" w:hAnsi="Times New Roman" w:cs="Times New Roman"/>
          <w:bCs/>
          <w:sz w:val="24"/>
          <w:szCs w:val="24"/>
        </w:rPr>
        <w:t>-</w:t>
      </w:r>
      <w:r w:rsidRPr="00C22B97">
        <w:rPr>
          <w:rFonts w:ascii="Times New Roman" w:hAnsi="Times New Roman" w:cs="Times New Roman"/>
          <w:bCs/>
          <w:sz w:val="24"/>
          <w:szCs w:val="24"/>
        </w:rPr>
        <w:t xml:space="preserve"> percent white, non-</w:t>
      </w:r>
      <w:r w:rsidR="007B1C4B" w:rsidRPr="00C22B97">
        <w:rPr>
          <w:rFonts w:ascii="Times New Roman" w:hAnsi="Times New Roman" w:cs="Times New Roman"/>
          <w:bCs/>
          <w:sz w:val="24"/>
          <w:szCs w:val="24"/>
        </w:rPr>
        <w:t>Hispanic</w:t>
      </w:r>
      <w:r w:rsidR="006B51AB" w:rsidRPr="00C22B97">
        <w:rPr>
          <w:rFonts w:ascii="Times New Roman" w:hAnsi="Times New Roman" w:cs="Times New Roman"/>
          <w:bCs/>
          <w:sz w:val="24"/>
          <w:szCs w:val="24"/>
        </w:rPr>
        <w:t xml:space="preserve"> students</w:t>
      </w:r>
      <w:r w:rsidR="007B1C4B" w:rsidRPr="00C22B97">
        <w:rPr>
          <w:rFonts w:ascii="Times New Roman" w:hAnsi="Times New Roman" w:cs="Times New Roman"/>
          <w:bCs/>
          <w:sz w:val="24"/>
          <w:szCs w:val="24"/>
        </w:rPr>
        <w:t xml:space="preserve"> </w:t>
      </w:r>
      <w:r w:rsidRPr="00C22B97">
        <w:rPr>
          <w:rFonts w:ascii="Times New Roman" w:hAnsi="Times New Roman" w:cs="Times New Roman"/>
          <w:bCs/>
          <w:sz w:val="24"/>
          <w:szCs w:val="24"/>
        </w:rPr>
        <w:t>with</w:t>
      </w:r>
      <w:r w:rsidR="007B1C4B" w:rsidRPr="00C22B97">
        <w:rPr>
          <w:rFonts w:ascii="Times New Roman" w:hAnsi="Times New Roman" w:cs="Times New Roman"/>
          <w:bCs/>
          <w:sz w:val="24"/>
          <w:szCs w:val="24"/>
        </w:rPr>
        <w:t xml:space="preserve"> a</w:t>
      </w:r>
      <w:r w:rsidRPr="00C22B97">
        <w:rPr>
          <w:rFonts w:ascii="Times New Roman" w:hAnsi="Times New Roman" w:cs="Times New Roman"/>
          <w:bCs/>
          <w:sz w:val="24"/>
          <w:szCs w:val="24"/>
        </w:rPr>
        <w:t xml:space="preserve"> higher percentage of male students. </w:t>
      </w:r>
      <w:r w:rsidR="00A830E7" w:rsidRPr="00C22B97">
        <w:rPr>
          <w:rFonts w:ascii="Times New Roman" w:hAnsi="Times New Roman" w:cs="Times New Roman"/>
          <w:bCs/>
          <w:sz w:val="24"/>
          <w:szCs w:val="24"/>
        </w:rPr>
        <w:t xml:space="preserve"> </w:t>
      </w:r>
      <w:r w:rsidR="006C6CB7" w:rsidRPr="00C22B97">
        <w:rPr>
          <w:rFonts w:ascii="Times New Roman" w:hAnsi="Times New Roman" w:cs="Times New Roman"/>
          <w:bCs/>
          <w:sz w:val="24"/>
          <w:szCs w:val="24"/>
        </w:rPr>
        <w:t xml:space="preserve">There would be six students in the class receiving special education services according to his/her Individual Education Plan (IEP).  Categories for </w:t>
      </w:r>
      <w:r w:rsidR="006C6CB7" w:rsidRPr="00C22B97">
        <w:rPr>
          <w:rFonts w:ascii="Times New Roman" w:hAnsi="Times New Roman" w:cs="Times New Roman"/>
          <w:bCs/>
          <w:sz w:val="24"/>
          <w:szCs w:val="24"/>
        </w:rPr>
        <w:lastRenderedPageBreak/>
        <w:t>identification would fall in the mild to moderate range (Learning Disability, Severe Emotionally Disturbed, Other Health Impaired or Mild Autism).   The general</w:t>
      </w:r>
      <w:r w:rsidRPr="00C22B97">
        <w:rPr>
          <w:rFonts w:ascii="Times New Roman" w:hAnsi="Times New Roman" w:cs="Times New Roman"/>
          <w:bCs/>
          <w:sz w:val="24"/>
          <w:szCs w:val="24"/>
        </w:rPr>
        <w:t xml:space="preserve"> education teacher and I would</w:t>
      </w:r>
      <w:r w:rsidR="006C6CB7" w:rsidRPr="00C22B97">
        <w:rPr>
          <w:rFonts w:ascii="Times New Roman" w:hAnsi="Times New Roman" w:cs="Times New Roman"/>
          <w:bCs/>
          <w:sz w:val="24"/>
          <w:szCs w:val="24"/>
        </w:rPr>
        <w:t xml:space="preserve"> establish differentiated instructional methods to be utilized and employ Response to Intervention (RTI) to (1) identify students as “at-risk”; and (2) facilitate skill(s) remediation.  </w:t>
      </w:r>
      <w:r w:rsidR="004F577D" w:rsidRPr="00C22B97">
        <w:rPr>
          <w:rFonts w:ascii="Times New Roman" w:hAnsi="Times New Roman" w:cs="Times New Roman"/>
          <w:bCs/>
          <w:sz w:val="24"/>
          <w:szCs w:val="24"/>
        </w:rPr>
        <w:t>“Response to intervention (RTI) is a new movement that shifts the responsibility for helping all students become successful from the special education teachers and curriculum to the entire staff, including special education and regular education teachers”  (</w:t>
      </w:r>
      <w:proofErr w:type="spellStart"/>
      <w:r w:rsidR="004F577D" w:rsidRPr="00C22B97">
        <w:rPr>
          <w:rFonts w:ascii="Times New Roman" w:hAnsi="Times New Roman" w:cs="Times New Roman"/>
          <w:bCs/>
          <w:sz w:val="24"/>
          <w:szCs w:val="24"/>
        </w:rPr>
        <w:t>DuFour</w:t>
      </w:r>
      <w:proofErr w:type="spellEnd"/>
      <w:r w:rsidR="004F577D" w:rsidRPr="00C22B97">
        <w:rPr>
          <w:rFonts w:ascii="Times New Roman" w:hAnsi="Times New Roman" w:cs="Times New Roman"/>
          <w:bCs/>
          <w:sz w:val="24"/>
          <w:szCs w:val="24"/>
        </w:rPr>
        <w:t>,</w:t>
      </w:r>
      <w:r w:rsidR="00D37DC5" w:rsidRPr="00C22B97">
        <w:rPr>
          <w:rFonts w:ascii="Times New Roman" w:hAnsi="Times New Roman" w:cs="Times New Roman"/>
          <w:bCs/>
          <w:sz w:val="24"/>
          <w:szCs w:val="24"/>
        </w:rPr>
        <w:t xml:space="preserve"> </w:t>
      </w:r>
      <w:r w:rsidR="004F577D" w:rsidRPr="00C22B97">
        <w:rPr>
          <w:rFonts w:ascii="Times New Roman" w:hAnsi="Times New Roman" w:cs="Times New Roman"/>
          <w:bCs/>
          <w:sz w:val="24"/>
          <w:szCs w:val="24"/>
        </w:rPr>
        <w:t>200</w:t>
      </w:r>
      <w:r w:rsidR="00D37DC5" w:rsidRPr="00C22B97">
        <w:rPr>
          <w:rFonts w:ascii="Times New Roman" w:hAnsi="Times New Roman" w:cs="Times New Roman"/>
          <w:bCs/>
          <w:sz w:val="24"/>
          <w:szCs w:val="24"/>
        </w:rPr>
        <w:t>8, p.  2</w:t>
      </w:r>
      <w:r w:rsidR="004F577D" w:rsidRPr="00C22B97">
        <w:rPr>
          <w:rFonts w:ascii="Times New Roman" w:hAnsi="Times New Roman" w:cs="Times New Roman"/>
          <w:bCs/>
          <w:sz w:val="24"/>
          <w:szCs w:val="24"/>
        </w:rPr>
        <w:t>).</w:t>
      </w:r>
      <w:r w:rsidR="006C6CB7" w:rsidRPr="00C22B97">
        <w:rPr>
          <w:rFonts w:ascii="Times New Roman" w:hAnsi="Times New Roman" w:cs="Times New Roman"/>
          <w:bCs/>
          <w:sz w:val="24"/>
          <w:szCs w:val="24"/>
        </w:rPr>
        <w:t xml:space="preserve">  </w:t>
      </w:r>
      <w:r w:rsidR="00D37DC5" w:rsidRPr="00C22B97">
        <w:rPr>
          <w:rFonts w:ascii="Times New Roman" w:hAnsi="Times New Roman" w:cs="Times New Roman"/>
          <w:bCs/>
          <w:sz w:val="24"/>
          <w:szCs w:val="24"/>
        </w:rPr>
        <w:t>Of the eighteen students, s</w:t>
      </w:r>
      <w:r w:rsidR="000E52F5" w:rsidRPr="00C22B97">
        <w:rPr>
          <w:rFonts w:ascii="Times New Roman" w:hAnsi="Times New Roman" w:cs="Times New Roman"/>
          <w:bCs/>
          <w:sz w:val="24"/>
          <w:szCs w:val="24"/>
        </w:rPr>
        <w:t xml:space="preserve">even students </w:t>
      </w:r>
      <w:r w:rsidR="00F40053" w:rsidRPr="00C22B97">
        <w:rPr>
          <w:rFonts w:ascii="Times New Roman" w:hAnsi="Times New Roman" w:cs="Times New Roman"/>
          <w:bCs/>
          <w:sz w:val="24"/>
          <w:szCs w:val="24"/>
        </w:rPr>
        <w:t xml:space="preserve">would be </w:t>
      </w:r>
      <w:r w:rsidR="00995BE0" w:rsidRPr="00C22B97">
        <w:rPr>
          <w:rFonts w:ascii="Times New Roman" w:hAnsi="Times New Roman" w:cs="Times New Roman"/>
          <w:bCs/>
          <w:sz w:val="24"/>
          <w:szCs w:val="24"/>
        </w:rPr>
        <w:t>targeted</w:t>
      </w:r>
      <w:r w:rsidR="00F40053" w:rsidRPr="00C22B97">
        <w:rPr>
          <w:rFonts w:ascii="Times New Roman" w:hAnsi="Times New Roman" w:cs="Times New Roman"/>
          <w:bCs/>
          <w:sz w:val="24"/>
          <w:szCs w:val="24"/>
        </w:rPr>
        <w:t xml:space="preserve"> as needing intensive </w:t>
      </w:r>
      <w:r w:rsidR="0071662F" w:rsidRPr="00C22B97">
        <w:rPr>
          <w:rFonts w:ascii="Times New Roman" w:hAnsi="Times New Roman" w:cs="Times New Roman"/>
          <w:bCs/>
          <w:sz w:val="24"/>
          <w:szCs w:val="24"/>
        </w:rPr>
        <w:t>academic or behavioral intervention at tier two</w:t>
      </w:r>
      <w:r w:rsidR="00995BE0" w:rsidRPr="00C22B97">
        <w:rPr>
          <w:rFonts w:ascii="Times New Roman" w:hAnsi="Times New Roman" w:cs="Times New Roman"/>
          <w:bCs/>
          <w:sz w:val="24"/>
          <w:szCs w:val="24"/>
        </w:rPr>
        <w:t xml:space="preserve"> or</w:t>
      </w:r>
      <w:r w:rsidR="005A4795" w:rsidRPr="00C22B97">
        <w:rPr>
          <w:rFonts w:ascii="Times New Roman" w:hAnsi="Times New Roman" w:cs="Times New Roman"/>
          <w:bCs/>
          <w:sz w:val="24"/>
          <w:szCs w:val="24"/>
        </w:rPr>
        <w:t xml:space="preserve"> tier</w:t>
      </w:r>
      <w:r w:rsidR="00995BE0" w:rsidRPr="00C22B97">
        <w:rPr>
          <w:rFonts w:ascii="Times New Roman" w:hAnsi="Times New Roman" w:cs="Times New Roman"/>
          <w:bCs/>
          <w:sz w:val="24"/>
          <w:szCs w:val="24"/>
        </w:rPr>
        <w:t xml:space="preserve"> three</w:t>
      </w:r>
      <w:r w:rsidR="0071662F" w:rsidRPr="00C22B97">
        <w:rPr>
          <w:rFonts w:ascii="Times New Roman" w:hAnsi="Times New Roman" w:cs="Times New Roman"/>
          <w:bCs/>
          <w:sz w:val="24"/>
          <w:szCs w:val="24"/>
        </w:rPr>
        <w:t xml:space="preserve"> of the </w:t>
      </w:r>
      <w:r w:rsidR="00514AD5" w:rsidRPr="00C22B97">
        <w:rPr>
          <w:rFonts w:ascii="Times New Roman" w:hAnsi="Times New Roman" w:cs="Times New Roman"/>
          <w:bCs/>
          <w:sz w:val="24"/>
          <w:szCs w:val="24"/>
        </w:rPr>
        <w:t>Response to Intervention (</w:t>
      </w:r>
      <w:r w:rsidR="0071662F" w:rsidRPr="00C22B97">
        <w:rPr>
          <w:rFonts w:ascii="Times New Roman" w:hAnsi="Times New Roman" w:cs="Times New Roman"/>
          <w:bCs/>
          <w:sz w:val="24"/>
          <w:szCs w:val="24"/>
        </w:rPr>
        <w:t>RTI</w:t>
      </w:r>
      <w:r w:rsidR="00514AD5" w:rsidRPr="00C22B97">
        <w:rPr>
          <w:rFonts w:ascii="Times New Roman" w:hAnsi="Times New Roman" w:cs="Times New Roman"/>
          <w:bCs/>
          <w:sz w:val="24"/>
          <w:szCs w:val="24"/>
        </w:rPr>
        <w:t>)</w:t>
      </w:r>
      <w:r w:rsidR="0071662F" w:rsidRPr="00C22B97">
        <w:rPr>
          <w:rFonts w:ascii="Times New Roman" w:hAnsi="Times New Roman" w:cs="Times New Roman"/>
          <w:bCs/>
          <w:sz w:val="24"/>
          <w:szCs w:val="24"/>
        </w:rPr>
        <w:t xml:space="preserve"> process</w:t>
      </w:r>
      <w:r w:rsidR="00995BE0" w:rsidRPr="00C22B97">
        <w:rPr>
          <w:rFonts w:ascii="Times New Roman" w:hAnsi="Times New Roman" w:cs="Times New Roman"/>
          <w:bCs/>
          <w:sz w:val="24"/>
          <w:szCs w:val="24"/>
        </w:rPr>
        <w:t>.</w:t>
      </w:r>
      <w:r w:rsidR="000E52F5" w:rsidRPr="00C22B97">
        <w:rPr>
          <w:rFonts w:ascii="Times New Roman" w:hAnsi="Times New Roman" w:cs="Times New Roman"/>
          <w:bCs/>
          <w:sz w:val="24"/>
          <w:szCs w:val="24"/>
        </w:rPr>
        <w:t xml:space="preserve">  Many</w:t>
      </w:r>
      <w:r w:rsidR="00150913" w:rsidRPr="00C22B97">
        <w:rPr>
          <w:rFonts w:ascii="Times New Roman" w:hAnsi="Times New Roman" w:cs="Times New Roman"/>
          <w:bCs/>
          <w:sz w:val="24"/>
          <w:szCs w:val="24"/>
        </w:rPr>
        <w:t xml:space="preserve"> of the tier two and tier three students would be having</w:t>
      </w:r>
      <w:r w:rsidR="00A830E7" w:rsidRPr="00C22B97">
        <w:rPr>
          <w:rFonts w:ascii="Times New Roman" w:hAnsi="Times New Roman" w:cs="Times New Roman"/>
          <w:bCs/>
          <w:sz w:val="24"/>
          <w:szCs w:val="24"/>
        </w:rPr>
        <w:t xml:space="preserve"> </w:t>
      </w:r>
      <w:r w:rsidR="00150913" w:rsidRPr="00C22B97">
        <w:rPr>
          <w:rFonts w:ascii="Times New Roman" w:hAnsi="Times New Roman" w:cs="Times New Roman"/>
          <w:bCs/>
          <w:sz w:val="24"/>
          <w:szCs w:val="24"/>
        </w:rPr>
        <w:t>a difficult time</w:t>
      </w:r>
      <w:r w:rsidR="00A830E7" w:rsidRPr="00C22B97">
        <w:rPr>
          <w:rFonts w:ascii="Times New Roman" w:hAnsi="Times New Roman" w:cs="Times New Roman"/>
          <w:bCs/>
          <w:sz w:val="24"/>
          <w:szCs w:val="24"/>
        </w:rPr>
        <w:t xml:space="preserve"> achieving stat</w:t>
      </w:r>
      <w:r w:rsidR="00150913" w:rsidRPr="00C22B97">
        <w:rPr>
          <w:rFonts w:ascii="Times New Roman" w:hAnsi="Times New Roman" w:cs="Times New Roman"/>
          <w:bCs/>
          <w:sz w:val="24"/>
          <w:szCs w:val="24"/>
        </w:rPr>
        <w:t>e</w:t>
      </w:r>
      <w:r w:rsidR="00A830E7" w:rsidRPr="00C22B97">
        <w:rPr>
          <w:rFonts w:ascii="Times New Roman" w:hAnsi="Times New Roman" w:cs="Times New Roman"/>
          <w:bCs/>
          <w:sz w:val="24"/>
          <w:szCs w:val="24"/>
        </w:rPr>
        <w:t xml:space="preserve"> requirements for the Ohio Graduation Test</w:t>
      </w:r>
      <w:r w:rsidR="00150913" w:rsidRPr="00C22B97">
        <w:rPr>
          <w:rFonts w:ascii="Times New Roman" w:hAnsi="Times New Roman" w:cs="Times New Roman"/>
          <w:bCs/>
          <w:sz w:val="24"/>
          <w:szCs w:val="24"/>
        </w:rPr>
        <w:t xml:space="preserve"> (OGT)</w:t>
      </w:r>
      <w:r w:rsidR="00A830E7" w:rsidRPr="00C22B97">
        <w:rPr>
          <w:rFonts w:ascii="Times New Roman" w:hAnsi="Times New Roman" w:cs="Times New Roman"/>
          <w:bCs/>
          <w:sz w:val="24"/>
          <w:szCs w:val="24"/>
        </w:rPr>
        <w:t xml:space="preserve"> in </w:t>
      </w:r>
      <w:r w:rsidR="00150913" w:rsidRPr="00C22B97">
        <w:rPr>
          <w:rFonts w:ascii="Times New Roman" w:hAnsi="Times New Roman" w:cs="Times New Roman"/>
          <w:bCs/>
          <w:sz w:val="24"/>
          <w:szCs w:val="24"/>
        </w:rPr>
        <w:t>at least two content areas.</w:t>
      </w:r>
      <w:r w:rsidR="00995BE0" w:rsidRPr="00C22B97">
        <w:rPr>
          <w:rFonts w:ascii="Times New Roman" w:hAnsi="Times New Roman" w:cs="Times New Roman"/>
          <w:bCs/>
          <w:sz w:val="24"/>
          <w:szCs w:val="24"/>
        </w:rPr>
        <w:t xml:space="preserve">  </w:t>
      </w:r>
      <w:r w:rsidR="0071662F" w:rsidRPr="00C22B97">
        <w:rPr>
          <w:rFonts w:ascii="Times New Roman" w:hAnsi="Times New Roman" w:cs="Times New Roman"/>
          <w:bCs/>
          <w:sz w:val="24"/>
          <w:szCs w:val="24"/>
        </w:rPr>
        <w:t xml:space="preserve">The remaining eleven students would fall within the tier one or the universal level and would need minimum </w:t>
      </w:r>
      <w:r w:rsidR="007B1C4B" w:rsidRPr="00C22B97">
        <w:rPr>
          <w:rFonts w:ascii="Times New Roman" w:hAnsi="Times New Roman" w:cs="Times New Roman"/>
          <w:bCs/>
          <w:sz w:val="24"/>
          <w:szCs w:val="24"/>
        </w:rPr>
        <w:t>intervention</w:t>
      </w:r>
      <w:r w:rsidR="0071662F" w:rsidRPr="00C22B97">
        <w:rPr>
          <w:rFonts w:ascii="Times New Roman" w:hAnsi="Times New Roman" w:cs="Times New Roman"/>
          <w:bCs/>
          <w:sz w:val="24"/>
          <w:szCs w:val="24"/>
        </w:rPr>
        <w:t xml:space="preserve"> to be successful in the </w:t>
      </w:r>
      <w:r w:rsidR="007B1C4B" w:rsidRPr="00C22B97">
        <w:rPr>
          <w:rFonts w:ascii="Times New Roman" w:hAnsi="Times New Roman" w:cs="Times New Roman"/>
          <w:bCs/>
          <w:sz w:val="24"/>
          <w:szCs w:val="24"/>
        </w:rPr>
        <w:t>classroom</w:t>
      </w:r>
      <w:r w:rsidR="000E52F5" w:rsidRPr="00C22B97">
        <w:rPr>
          <w:rFonts w:ascii="Times New Roman" w:hAnsi="Times New Roman" w:cs="Times New Roman"/>
          <w:bCs/>
          <w:sz w:val="24"/>
          <w:szCs w:val="24"/>
        </w:rPr>
        <w:t>.  The general education</w:t>
      </w:r>
      <w:r w:rsidR="006B51AB" w:rsidRPr="00C22B97">
        <w:rPr>
          <w:rFonts w:ascii="Times New Roman" w:hAnsi="Times New Roman" w:cs="Times New Roman"/>
          <w:bCs/>
          <w:sz w:val="24"/>
          <w:szCs w:val="24"/>
        </w:rPr>
        <w:t xml:space="preserve"> </w:t>
      </w:r>
      <w:r w:rsidR="0071662F" w:rsidRPr="00C22B97">
        <w:rPr>
          <w:rFonts w:ascii="Times New Roman" w:hAnsi="Times New Roman" w:cs="Times New Roman"/>
          <w:bCs/>
          <w:sz w:val="24"/>
          <w:szCs w:val="24"/>
        </w:rPr>
        <w:t>teac</w:t>
      </w:r>
      <w:r w:rsidR="000E52F5" w:rsidRPr="00C22B97">
        <w:rPr>
          <w:rFonts w:ascii="Times New Roman" w:hAnsi="Times New Roman" w:cs="Times New Roman"/>
          <w:bCs/>
          <w:sz w:val="24"/>
          <w:szCs w:val="24"/>
        </w:rPr>
        <w:t>her and I would collaboratively</w:t>
      </w:r>
      <w:r w:rsidR="0071662F" w:rsidRPr="00C22B97">
        <w:rPr>
          <w:rFonts w:ascii="Times New Roman" w:hAnsi="Times New Roman" w:cs="Times New Roman"/>
          <w:bCs/>
          <w:sz w:val="24"/>
          <w:szCs w:val="24"/>
        </w:rPr>
        <w:t xml:space="preserve"> plan lesson</w:t>
      </w:r>
      <w:r w:rsidR="00514AD5" w:rsidRPr="00C22B97">
        <w:rPr>
          <w:rFonts w:ascii="Times New Roman" w:hAnsi="Times New Roman" w:cs="Times New Roman"/>
          <w:bCs/>
          <w:sz w:val="24"/>
          <w:szCs w:val="24"/>
        </w:rPr>
        <w:t>s</w:t>
      </w:r>
      <w:r w:rsidR="0071662F" w:rsidRPr="00C22B97">
        <w:rPr>
          <w:rFonts w:ascii="Times New Roman" w:hAnsi="Times New Roman" w:cs="Times New Roman"/>
          <w:bCs/>
          <w:sz w:val="24"/>
          <w:szCs w:val="24"/>
        </w:rPr>
        <w:t xml:space="preserve"> and </w:t>
      </w:r>
      <w:r w:rsidR="007B1C4B" w:rsidRPr="00C22B97">
        <w:rPr>
          <w:rFonts w:ascii="Times New Roman" w:hAnsi="Times New Roman" w:cs="Times New Roman"/>
          <w:bCs/>
          <w:sz w:val="24"/>
          <w:szCs w:val="24"/>
        </w:rPr>
        <w:t>differentiate</w:t>
      </w:r>
      <w:r w:rsidR="0071662F" w:rsidRPr="00C22B97">
        <w:rPr>
          <w:rFonts w:ascii="Times New Roman" w:hAnsi="Times New Roman" w:cs="Times New Roman"/>
          <w:bCs/>
          <w:sz w:val="24"/>
          <w:szCs w:val="24"/>
        </w:rPr>
        <w:t xml:space="preserve"> groupings based</w:t>
      </w:r>
      <w:r w:rsidR="00514AD5" w:rsidRPr="00C22B97">
        <w:rPr>
          <w:rFonts w:ascii="Times New Roman" w:hAnsi="Times New Roman" w:cs="Times New Roman"/>
          <w:bCs/>
          <w:sz w:val="24"/>
          <w:szCs w:val="24"/>
        </w:rPr>
        <w:t xml:space="preserve"> on the needs of </w:t>
      </w:r>
      <w:r w:rsidR="000E52F5" w:rsidRPr="00C22B97">
        <w:rPr>
          <w:rFonts w:ascii="Times New Roman" w:hAnsi="Times New Roman" w:cs="Times New Roman"/>
          <w:bCs/>
          <w:sz w:val="24"/>
          <w:szCs w:val="24"/>
        </w:rPr>
        <w:t>individual student</w:t>
      </w:r>
      <w:r w:rsidR="00514AD5" w:rsidRPr="00C22B97">
        <w:rPr>
          <w:rFonts w:ascii="Times New Roman" w:hAnsi="Times New Roman" w:cs="Times New Roman"/>
          <w:bCs/>
          <w:sz w:val="24"/>
          <w:szCs w:val="24"/>
        </w:rPr>
        <w:t>s</w:t>
      </w:r>
      <w:r w:rsidR="0071662F" w:rsidRPr="00C22B97">
        <w:rPr>
          <w:rFonts w:ascii="Times New Roman" w:hAnsi="Times New Roman" w:cs="Times New Roman"/>
          <w:bCs/>
          <w:sz w:val="24"/>
          <w:szCs w:val="24"/>
        </w:rPr>
        <w:t>. Continuous assessment,</w:t>
      </w:r>
      <w:r w:rsidR="000E52F5" w:rsidRPr="00C22B97">
        <w:rPr>
          <w:rFonts w:ascii="Times New Roman" w:hAnsi="Times New Roman" w:cs="Times New Roman"/>
          <w:bCs/>
          <w:sz w:val="24"/>
          <w:szCs w:val="24"/>
        </w:rPr>
        <w:t xml:space="preserve"> level of mastery,</w:t>
      </w:r>
      <w:r w:rsidR="0071662F" w:rsidRPr="00C22B97">
        <w:rPr>
          <w:rFonts w:ascii="Times New Roman" w:hAnsi="Times New Roman" w:cs="Times New Roman"/>
          <w:bCs/>
          <w:sz w:val="24"/>
          <w:szCs w:val="24"/>
        </w:rPr>
        <w:t xml:space="preserve"> planning and teaching would</w:t>
      </w:r>
      <w:r w:rsidR="000E52F5" w:rsidRPr="00C22B97">
        <w:rPr>
          <w:rFonts w:ascii="Times New Roman" w:hAnsi="Times New Roman" w:cs="Times New Roman"/>
          <w:bCs/>
          <w:sz w:val="24"/>
          <w:szCs w:val="24"/>
        </w:rPr>
        <w:t xml:space="preserve"> occur </w:t>
      </w:r>
      <w:r w:rsidR="007B1C4B" w:rsidRPr="00C22B97">
        <w:rPr>
          <w:rFonts w:ascii="Times New Roman" w:hAnsi="Times New Roman" w:cs="Times New Roman"/>
          <w:bCs/>
          <w:sz w:val="24"/>
          <w:szCs w:val="24"/>
        </w:rPr>
        <w:t>on a weekly basis</w:t>
      </w:r>
      <w:r w:rsidR="000E52F5" w:rsidRPr="00C22B97">
        <w:rPr>
          <w:rFonts w:ascii="Times New Roman" w:hAnsi="Times New Roman" w:cs="Times New Roman"/>
          <w:bCs/>
          <w:sz w:val="24"/>
          <w:szCs w:val="24"/>
        </w:rPr>
        <w:t xml:space="preserve"> to establish</w:t>
      </w:r>
      <w:r w:rsidR="0071662F" w:rsidRPr="00C22B97">
        <w:rPr>
          <w:rFonts w:ascii="Times New Roman" w:hAnsi="Times New Roman" w:cs="Times New Roman"/>
          <w:bCs/>
          <w:sz w:val="24"/>
          <w:szCs w:val="24"/>
        </w:rPr>
        <w:t xml:space="preserve"> student mastery or </w:t>
      </w:r>
      <w:r w:rsidR="00514AD5" w:rsidRPr="00C22B97">
        <w:rPr>
          <w:rFonts w:ascii="Times New Roman" w:hAnsi="Times New Roman" w:cs="Times New Roman"/>
          <w:bCs/>
          <w:sz w:val="24"/>
          <w:szCs w:val="24"/>
        </w:rPr>
        <w:t xml:space="preserve">determine if </w:t>
      </w:r>
      <w:r w:rsidR="0071662F" w:rsidRPr="00C22B97">
        <w:rPr>
          <w:rFonts w:ascii="Times New Roman" w:hAnsi="Times New Roman" w:cs="Times New Roman"/>
          <w:bCs/>
          <w:sz w:val="24"/>
          <w:szCs w:val="24"/>
        </w:rPr>
        <w:t>further intervention</w:t>
      </w:r>
      <w:r w:rsidR="00514AD5" w:rsidRPr="00C22B97">
        <w:rPr>
          <w:rFonts w:ascii="Times New Roman" w:hAnsi="Times New Roman" w:cs="Times New Roman"/>
          <w:bCs/>
          <w:sz w:val="24"/>
          <w:szCs w:val="24"/>
        </w:rPr>
        <w:t xml:space="preserve"> is warranted</w:t>
      </w:r>
      <w:r w:rsidR="0071662F" w:rsidRPr="00C22B97">
        <w:rPr>
          <w:rFonts w:ascii="Times New Roman" w:hAnsi="Times New Roman" w:cs="Times New Roman"/>
          <w:bCs/>
          <w:sz w:val="24"/>
          <w:szCs w:val="24"/>
        </w:rPr>
        <w:t xml:space="preserve">.    </w:t>
      </w:r>
    </w:p>
    <w:p w:rsidR="006D1CBB" w:rsidRPr="00C22B97" w:rsidRDefault="006D1CBB" w:rsidP="0072603B">
      <w:pPr>
        <w:tabs>
          <w:tab w:val="center" w:pos="4680"/>
          <w:tab w:val="left" w:pos="6210"/>
        </w:tabs>
        <w:spacing w:line="480" w:lineRule="auto"/>
        <w:jc w:val="center"/>
        <w:rPr>
          <w:rFonts w:ascii="Times New Roman" w:hAnsi="Times New Roman" w:cs="Times New Roman"/>
          <w:b/>
          <w:bCs/>
          <w:sz w:val="24"/>
          <w:szCs w:val="24"/>
        </w:rPr>
      </w:pPr>
      <w:r w:rsidRPr="00C22B97">
        <w:rPr>
          <w:rFonts w:ascii="Times New Roman" w:hAnsi="Times New Roman" w:cs="Times New Roman"/>
          <w:b/>
          <w:bCs/>
          <w:sz w:val="24"/>
          <w:szCs w:val="24"/>
        </w:rPr>
        <w:t>Characteristics of Learners</w:t>
      </w:r>
    </w:p>
    <w:p w:rsidR="00092248" w:rsidRPr="00C22B97" w:rsidRDefault="00092248" w:rsidP="00CA35FA">
      <w:pPr>
        <w:tabs>
          <w:tab w:val="center" w:pos="4680"/>
          <w:tab w:val="left" w:pos="6210"/>
        </w:tabs>
        <w:spacing w:line="480" w:lineRule="auto"/>
        <w:rPr>
          <w:rFonts w:ascii="Times New Roman" w:hAnsi="Times New Roman" w:cs="Times New Roman"/>
          <w:bCs/>
          <w:sz w:val="24"/>
          <w:szCs w:val="24"/>
        </w:rPr>
      </w:pPr>
      <w:r w:rsidRPr="00C22B97">
        <w:rPr>
          <w:rFonts w:ascii="Times New Roman" w:hAnsi="Times New Roman" w:cs="Times New Roman"/>
          <w:bCs/>
          <w:sz w:val="24"/>
          <w:szCs w:val="24"/>
          <w:u w:val="single"/>
        </w:rPr>
        <w:t>Cognitive Development</w:t>
      </w:r>
    </w:p>
    <w:p w:rsidR="00092248" w:rsidRPr="00C22B97" w:rsidRDefault="00092248" w:rsidP="00CA35FA">
      <w:pPr>
        <w:tabs>
          <w:tab w:val="center" w:pos="4680"/>
          <w:tab w:val="left" w:pos="6210"/>
        </w:tabs>
        <w:spacing w:line="480" w:lineRule="auto"/>
        <w:rPr>
          <w:rFonts w:ascii="Times New Roman" w:hAnsi="Times New Roman" w:cs="Times New Roman"/>
          <w:bCs/>
          <w:sz w:val="24"/>
          <w:szCs w:val="24"/>
        </w:rPr>
      </w:pPr>
      <w:r w:rsidRPr="00C22B97">
        <w:rPr>
          <w:rFonts w:ascii="Times New Roman" w:hAnsi="Times New Roman" w:cs="Times New Roman"/>
          <w:bCs/>
          <w:sz w:val="24"/>
          <w:szCs w:val="24"/>
        </w:rPr>
        <w:t xml:space="preserve">     In the following </w:t>
      </w:r>
      <w:r w:rsidR="00781FD6" w:rsidRPr="00C22B97">
        <w:rPr>
          <w:rFonts w:ascii="Times New Roman" w:hAnsi="Times New Roman" w:cs="Times New Roman"/>
          <w:bCs/>
          <w:sz w:val="24"/>
          <w:szCs w:val="24"/>
        </w:rPr>
        <w:t>section, I will discuss the</w:t>
      </w:r>
      <w:r w:rsidR="00526164">
        <w:rPr>
          <w:rFonts w:ascii="Times New Roman" w:hAnsi="Times New Roman" w:cs="Times New Roman"/>
          <w:bCs/>
          <w:sz w:val="24"/>
          <w:szCs w:val="24"/>
        </w:rPr>
        <w:t xml:space="preserve"> stages of</w:t>
      </w:r>
      <w:r w:rsidR="00781FD6" w:rsidRPr="00C22B97">
        <w:rPr>
          <w:rFonts w:ascii="Times New Roman" w:hAnsi="Times New Roman" w:cs="Times New Roman"/>
          <w:bCs/>
          <w:sz w:val="24"/>
          <w:szCs w:val="24"/>
        </w:rPr>
        <w:t xml:space="preserve"> co</w:t>
      </w:r>
      <w:r w:rsidR="00526164">
        <w:rPr>
          <w:rFonts w:ascii="Times New Roman" w:hAnsi="Times New Roman" w:cs="Times New Roman"/>
          <w:bCs/>
          <w:sz w:val="24"/>
          <w:szCs w:val="24"/>
        </w:rPr>
        <w:t>gnitive developmental in adolescence and the connection between brain development and teaching practices/strategies.</w:t>
      </w:r>
      <w:r w:rsidR="00781FD6" w:rsidRPr="00C22B97">
        <w:rPr>
          <w:rFonts w:ascii="Times New Roman" w:hAnsi="Times New Roman" w:cs="Times New Roman"/>
          <w:bCs/>
          <w:sz w:val="24"/>
          <w:szCs w:val="24"/>
        </w:rPr>
        <w:t xml:space="preserve"> Piaget’s stages </w:t>
      </w:r>
      <w:r w:rsidR="00526164">
        <w:rPr>
          <w:rFonts w:ascii="Times New Roman" w:hAnsi="Times New Roman" w:cs="Times New Roman"/>
          <w:bCs/>
          <w:sz w:val="24"/>
          <w:szCs w:val="24"/>
        </w:rPr>
        <w:t>of development will be explored as well as</w:t>
      </w:r>
      <w:r w:rsidR="00781FD6" w:rsidRPr="00C22B97">
        <w:rPr>
          <w:rFonts w:ascii="Times New Roman" w:hAnsi="Times New Roman" w:cs="Times New Roman"/>
          <w:bCs/>
          <w:sz w:val="24"/>
          <w:szCs w:val="24"/>
        </w:rPr>
        <w:t xml:space="preserve"> adolescent developmen</w:t>
      </w:r>
      <w:r w:rsidR="00526164">
        <w:rPr>
          <w:rFonts w:ascii="Times New Roman" w:hAnsi="Times New Roman" w:cs="Times New Roman"/>
          <w:bCs/>
          <w:sz w:val="24"/>
          <w:szCs w:val="24"/>
        </w:rPr>
        <w:t xml:space="preserve">t and function.   I will discuss </w:t>
      </w:r>
      <w:r w:rsidR="00526164">
        <w:rPr>
          <w:rFonts w:ascii="Times New Roman" w:hAnsi="Times New Roman" w:cs="Times New Roman"/>
          <w:bCs/>
          <w:sz w:val="24"/>
          <w:szCs w:val="24"/>
        </w:rPr>
        <w:lastRenderedPageBreak/>
        <w:t xml:space="preserve">the </w:t>
      </w:r>
      <w:r w:rsidR="00781FD6" w:rsidRPr="00C22B97">
        <w:rPr>
          <w:rFonts w:ascii="Times New Roman" w:hAnsi="Times New Roman" w:cs="Times New Roman"/>
          <w:bCs/>
          <w:sz w:val="24"/>
          <w:szCs w:val="24"/>
        </w:rPr>
        <w:t xml:space="preserve">ramifications of neurological </w:t>
      </w:r>
      <w:r w:rsidR="00526164">
        <w:rPr>
          <w:rFonts w:ascii="Times New Roman" w:hAnsi="Times New Roman" w:cs="Times New Roman"/>
          <w:bCs/>
          <w:sz w:val="24"/>
          <w:szCs w:val="24"/>
        </w:rPr>
        <w:t xml:space="preserve">anomalies associated </w:t>
      </w:r>
      <w:r w:rsidR="00781FD6" w:rsidRPr="00C22B97">
        <w:rPr>
          <w:rFonts w:ascii="Times New Roman" w:hAnsi="Times New Roman" w:cs="Times New Roman"/>
          <w:bCs/>
          <w:sz w:val="24"/>
          <w:szCs w:val="24"/>
        </w:rPr>
        <w:t>with learning disabilities and emotional disturbances.  I will also explore the Information Processing Theory and describe strategies in capturing and engaging focus</w:t>
      </w:r>
      <w:r w:rsidR="00F35A95" w:rsidRPr="00C22B97">
        <w:rPr>
          <w:rFonts w:ascii="Times New Roman" w:hAnsi="Times New Roman" w:cs="Times New Roman"/>
          <w:bCs/>
          <w:sz w:val="24"/>
          <w:szCs w:val="24"/>
        </w:rPr>
        <w:t xml:space="preserve"> and attention</w:t>
      </w:r>
      <w:r w:rsidR="00526164">
        <w:rPr>
          <w:rFonts w:ascii="Times New Roman" w:hAnsi="Times New Roman" w:cs="Times New Roman"/>
          <w:bCs/>
          <w:sz w:val="24"/>
          <w:szCs w:val="24"/>
        </w:rPr>
        <w:t xml:space="preserve"> in adolescent students.  </w:t>
      </w:r>
      <w:proofErr w:type="spellStart"/>
      <w:r w:rsidR="00526164">
        <w:rPr>
          <w:rFonts w:ascii="Times New Roman" w:hAnsi="Times New Roman" w:cs="Times New Roman"/>
          <w:bCs/>
          <w:sz w:val="24"/>
          <w:szCs w:val="24"/>
        </w:rPr>
        <w:t>Vygotsky’s</w:t>
      </w:r>
      <w:proofErr w:type="spellEnd"/>
      <w:r w:rsidR="00526164">
        <w:rPr>
          <w:rFonts w:ascii="Times New Roman" w:hAnsi="Times New Roman" w:cs="Times New Roman"/>
          <w:bCs/>
          <w:sz w:val="24"/>
          <w:szCs w:val="24"/>
        </w:rPr>
        <w:t xml:space="preserve"> </w:t>
      </w:r>
      <w:r w:rsidR="00781FD6" w:rsidRPr="00C22B97">
        <w:rPr>
          <w:rFonts w:ascii="Times New Roman" w:hAnsi="Times New Roman" w:cs="Times New Roman"/>
          <w:bCs/>
          <w:sz w:val="24"/>
          <w:szCs w:val="24"/>
        </w:rPr>
        <w:t xml:space="preserve">zone of proximal development will be described with examples </w:t>
      </w:r>
      <w:r w:rsidR="00580109" w:rsidRPr="00C22B97">
        <w:rPr>
          <w:rFonts w:ascii="Times New Roman" w:hAnsi="Times New Roman" w:cs="Times New Roman"/>
          <w:bCs/>
          <w:sz w:val="24"/>
          <w:szCs w:val="24"/>
        </w:rPr>
        <w:t>of best</w:t>
      </w:r>
      <w:r w:rsidR="00781FD6" w:rsidRPr="00C22B97">
        <w:rPr>
          <w:rFonts w:ascii="Times New Roman" w:hAnsi="Times New Roman" w:cs="Times New Roman"/>
          <w:bCs/>
          <w:sz w:val="24"/>
          <w:szCs w:val="24"/>
        </w:rPr>
        <w:t xml:space="preserve"> practice, research based teaching strategies.</w:t>
      </w:r>
    </w:p>
    <w:p w:rsidR="00D035A2" w:rsidRPr="00C22B97" w:rsidRDefault="00526164"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43150">
        <w:rPr>
          <w:rFonts w:ascii="Times New Roman" w:hAnsi="Times New Roman" w:cs="Times New Roman"/>
          <w:bCs/>
          <w:sz w:val="24"/>
          <w:szCs w:val="24"/>
        </w:rPr>
        <w:t>R</w:t>
      </w:r>
      <w:r w:rsidR="00343150" w:rsidRPr="00C22B97">
        <w:rPr>
          <w:rFonts w:ascii="Times New Roman" w:hAnsi="Times New Roman" w:cs="Times New Roman"/>
          <w:bCs/>
          <w:sz w:val="24"/>
          <w:szCs w:val="24"/>
        </w:rPr>
        <w:t>esearch</w:t>
      </w:r>
      <w:r w:rsidR="00343150">
        <w:rPr>
          <w:rFonts w:ascii="Times New Roman" w:hAnsi="Times New Roman" w:cs="Times New Roman"/>
          <w:bCs/>
          <w:sz w:val="24"/>
          <w:szCs w:val="24"/>
        </w:rPr>
        <w:t>ers</w:t>
      </w:r>
      <w:r>
        <w:rPr>
          <w:rFonts w:ascii="Times New Roman" w:hAnsi="Times New Roman" w:cs="Times New Roman"/>
          <w:bCs/>
          <w:sz w:val="24"/>
          <w:szCs w:val="24"/>
        </w:rPr>
        <w:t xml:space="preserve"> suggest </w:t>
      </w:r>
      <w:r w:rsidR="003C20A1" w:rsidRPr="00C22B97">
        <w:rPr>
          <w:rFonts w:ascii="Times New Roman" w:hAnsi="Times New Roman" w:cs="Times New Roman"/>
          <w:bCs/>
          <w:sz w:val="24"/>
          <w:szCs w:val="24"/>
        </w:rPr>
        <w:t>there a</w:t>
      </w:r>
      <w:r>
        <w:rPr>
          <w:rFonts w:ascii="Times New Roman" w:hAnsi="Times New Roman" w:cs="Times New Roman"/>
          <w:bCs/>
          <w:sz w:val="24"/>
          <w:szCs w:val="24"/>
        </w:rPr>
        <w:t>re three stages of c</w:t>
      </w:r>
      <w:r w:rsidR="00D035A2" w:rsidRPr="00C22B97">
        <w:rPr>
          <w:rFonts w:ascii="Times New Roman" w:hAnsi="Times New Roman" w:cs="Times New Roman"/>
          <w:bCs/>
          <w:sz w:val="24"/>
          <w:szCs w:val="24"/>
        </w:rPr>
        <w:t>ognitive development</w:t>
      </w:r>
      <w:r w:rsidR="003C20A1" w:rsidRPr="00C22B97">
        <w:rPr>
          <w:rFonts w:ascii="Times New Roman" w:hAnsi="Times New Roman" w:cs="Times New Roman"/>
          <w:bCs/>
          <w:sz w:val="24"/>
          <w:szCs w:val="24"/>
        </w:rPr>
        <w:t xml:space="preserve"> in adolescents</w:t>
      </w:r>
      <w:r w:rsidR="00D035A2" w:rsidRPr="00C22B97">
        <w:rPr>
          <w:rFonts w:ascii="Times New Roman" w:hAnsi="Times New Roman" w:cs="Times New Roman"/>
          <w:bCs/>
          <w:sz w:val="24"/>
          <w:szCs w:val="24"/>
        </w:rPr>
        <w:t xml:space="preserve">.  The first phase is </w:t>
      </w:r>
      <w:r w:rsidR="00D035A2" w:rsidRPr="00C22B97">
        <w:rPr>
          <w:rFonts w:ascii="Times New Roman" w:hAnsi="Times New Roman" w:cs="Times New Roman"/>
          <w:bCs/>
          <w:i/>
          <w:sz w:val="24"/>
          <w:szCs w:val="24"/>
        </w:rPr>
        <w:t xml:space="preserve">Early </w:t>
      </w:r>
      <w:r w:rsidR="00F61E02" w:rsidRPr="00C22B97">
        <w:rPr>
          <w:rFonts w:ascii="Times New Roman" w:hAnsi="Times New Roman" w:cs="Times New Roman"/>
          <w:bCs/>
          <w:i/>
          <w:sz w:val="24"/>
          <w:szCs w:val="24"/>
        </w:rPr>
        <w:t>Adolescence</w:t>
      </w:r>
      <w:r w:rsidR="00D035A2" w:rsidRPr="00C22B97">
        <w:rPr>
          <w:rFonts w:ascii="Times New Roman" w:hAnsi="Times New Roman" w:cs="Times New Roman"/>
          <w:bCs/>
          <w:sz w:val="24"/>
          <w:szCs w:val="24"/>
        </w:rPr>
        <w:t xml:space="preserve"> (11-14 years).  This is the stage in cognitive development where students think more concretely, rather </w:t>
      </w:r>
      <w:r w:rsidR="00A128DA" w:rsidRPr="00C22B97">
        <w:rPr>
          <w:rFonts w:ascii="Times New Roman" w:hAnsi="Times New Roman" w:cs="Times New Roman"/>
          <w:bCs/>
          <w:sz w:val="24"/>
          <w:szCs w:val="24"/>
        </w:rPr>
        <w:t>than</w:t>
      </w:r>
      <w:r w:rsidR="00D035A2" w:rsidRPr="00C22B97">
        <w:rPr>
          <w:rFonts w:ascii="Times New Roman" w:hAnsi="Times New Roman" w:cs="Times New Roman"/>
          <w:bCs/>
          <w:sz w:val="24"/>
          <w:szCs w:val="24"/>
        </w:rPr>
        <w:t xml:space="preserve"> abstractly.  Most of the </w:t>
      </w:r>
      <w:r w:rsidR="00A128DA" w:rsidRPr="00C22B97">
        <w:rPr>
          <w:rFonts w:ascii="Times New Roman" w:hAnsi="Times New Roman" w:cs="Times New Roman"/>
          <w:bCs/>
          <w:sz w:val="24"/>
          <w:szCs w:val="24"/>
        </w:rPr>
        <w:t>thinking</w:t>
      </w:r>
      <w:r w:rsidR="00D035A2" w:rsidRPr="00C22B97">
        <w:rPr>
          <w:rFonts w:ascii="Times New Roman" w:hAnsi="Times New Roman" w:cs="Times New Roman"/>
          <w:bCs/>
          <w:sz w:val="24"/>
          <w:szCs w:val="24"/>
        </w:rPr>
        <w:t xml:space="preserve"> is egocentric (</w:t>
      </w:r>
      <w:r>
        <w:rPr>
          <w:rFonts w:ascii="Times New Roman" w:hAnsi="Times New Roman" w:cs="Times New Roman"/>
          <w:bCs/>
          <w:sz w:val="24"/>
          <w:szCs w:val="24"/>
        </w:rPr>
        <w:t xml:space="preserve">i.e. </w:t>
      </w:r>
      <w:r w:rsidR="00D035A2" w:rsidRPr="00C22B97">
        <w:rPr>
          <w:rFonts w:ascii="Times New Roman" w:hAnsi="Times New Roman" w:cs="Times New Roman"/>
          <w:bCs/>
          <w:sz w:val="24"/>
          <w:szCs w:val="24"/>
        </w:rPr>
        <w:t>imaginary audience) and impulsive behavior becomes the dominant trait.  During this stage of cognitive development, teens have diffic</w:t>
      </w:r>
      <w:r>
        <w:rPr>
          <w:rFonts w:ascii="Times New Roman" w:hAnsi="Times New Roman" w:cs="Times New Roman"/>
          <w:bCs/>
          <w:sz w:val="24"/>
          <w:szCs w:val="24"/>
        </w:rPr>
        <w:t>ulty problem solving and demonstrating a rational thought process when</w:t>
      </w:r>
      <w:r w:rsidR="00D035A2" w:rsidRPr="00C22B97">
        <w:rPr>
          <w:rFonts w:ascii="Times New Roman" w:hAnsi="Times New Roman" w:cs="Times New Roman"/>
          <w:bCs/>
          <w:sz w:val="24"/>
          <w:szCs w:val="24"/>
        </w:rPr>
        <w:t xml:space="preserve"> overcomi</w:t>
      </w:r>
      <w:r w:rsidR="0012743C" w:rsidRPr="00C22B97">
        <w:rPr>
          <w:rFonts w:ascii="Times New Roman" w:hAnsi="Times New Roman" w:cs="Times New Roman"/>
          <w:bCs/>
          <w:sz w:val="24"/>
          <w:szCs w:val="24"/>
        </w:rPr>
        <w:t xml:space="preserve">ng barriers. </w:t>
      </w:r>
      <w:r w:rsidR="00A128DA" w:rsidRPr="00C22B97">
        <w:rPr>
          <w:rFonts w:ascii="Times New Roman" w:hAnsi="Times New Roman" w:cs="Times New Roman"/>
          <w:bCs/>
          <w:sz w:val="24"/>
          <w:szCs w:val="24"/>
        </w:rPr>
        <w:t xml:space="preserve">  The second stage is called </w:t>
      </w:r>
      <w:r w:rsidR="00A128DA" w:rsidRPr="00C22B97">
        <w:rPr>
          <w:rFonts w:ascii="Times New Roman" w:hAnsi="Times New Roman" w:cs="Times New Roman"/>
          <w:bCs/>
          <w:i/>
          <w:sz w:val="24"/>
          <w:szCs w:val="24"/>
        </w:rPr>
        <w:t xml:space="preserve">Middle Adolescence </w:t>
      </w:r>
      <w:r w:rsidR="00A128DA" w:rsidRPr="00C22B97">
        <w:rPr>
          <w:rFonts w:ascii="Times New Roman" w:hAnsi="Times New Roman" w:cs="Times New Roman"/>
          <w:bCs/>
          <w:sz w:val="24"/>
          <w:szCs w:val="24"/>
        </w:rPr>
        <w:t xml:space="preserve">(15-17 years).  </w:t>
      </w:r>
      <w:r>
        <w:rPr>
          <w:rFonts w:ascii="Times New Roman" w:hAnsi="Times New Roman" w:cs="Times New Roman"/>
          <w:bCs/>
          <w:sz w:val="24"/>
          <w:szCs w:val="24"/>
        </w:rPr>
        <w:t>In this stage, adolescents develop</w:t>
      </w:r>
      <w:r w:rsidR="00A128DA" w:rsidRPr="00C22B97">
        <w:rPr>
          <w:rFonts w:ascii="Times New Roman" w:hAnsi="Times New Roman" w:cs="Times New Roman"/>
          <w:bCs/>
          <w:sz w:val="24"/>
          <w:szCs w:val="24"/>
        </w:rPr>
        <w:t xml:space="preserve"> growth in emotional autonomy and increase in independence.  </w:t>
      </w:r>
      <w:r>
        <w:rPr>
          <w:rFonts w:ascii="Times New Roman" w:hAnsi="Times New Roman" w:cs="Times New Roman"/>
          <w:bCs/>
          <w:sz w:val="24"/>
          <w:szCs w:val="24"/>
        </w:rPr>
        <w:t>For example, p</w:t>
      </w:r>
      <w:r w:rsidR="00A128DA" w:rsidRPr="00C22B97">
        <w:rPr>
          <w:rFonts w:ascii="Times New Roman" w:hAnsi="Times New Roman" w:cs="Times New Roman"/>
          <w:bCs/>
          <w:sz w:val="24"/>
          <w:szCs w:val="24"/>
        </w:rPr>
        <w:t>eer re</w:t>
      </w:r>
      <w:r>
        <w:rPr>
          <w:rFonts w:ascii="Times New Roman" w:hAnsi="Times New Roman" w:cs="Times New Roman"/>
          <w:bCs/>
          <w:sz w:val="24"/>
          <w:szCs w:val="24"/>
        </w:rPr>
        <w:t xml:space="preserve">lationships become a central focus as opposed </w:t>
      </w:r>
      <w:r w:rsidR="00986C6D">
        <w:rPr>
          <w:rFonts w:ascii="Times New Roman" w:hAnsi="Times New Roman" w:cs="Times New Roman"/>
          <w:bCs/>
          <w:sz w:val="24"/>
          <w:szCs w:val="24"/>
        </w:rPr>
        <w:t xml:space="preserve">to </w:t>
      </w:r>
      <w:r w:rsidR="00A128DA" w:rsidRPr="00C22B97">
        <w:rPr>
          <w:rFonts w:ascii="Times New Roman" w:hAnsi="Times New Roman" w:cs="Times New Roman"/>
          <w:bCs/>
          <w:sz w:val="24"/>
          <w:szCs w:val="24"/>
        </w:rPr>
        <w:t>spend</w:t>
      </w:r>
      <w:r>
        <w:rPr>
          <w:rFonts w:ascii="Times New Roman" w:hAnsi="Times New Roman" w:cs="Times New Roman"/>
          <w:bCs/>
          <w:sz w:val="24"/>
          <w:szCs w:val="24"/>
        </w:rPr>
        <w:t>ing time with family</w:t>
      </w:r>
      <w:r w:rsidR="00986C6D">
        <w:rPr>
          <w:rFonts w:ascii="Times New Roman" w:hAnsi="Times New Roman" w:cs="Times New Roman"/>
          <w:bCs/>
          <w:sz w:val="24"/>
          <w:szCs w:val="24"/>
        </w:rPr>
        <w:t>.  Conflict between the parent(s) and child become more pronounced</w:t>
      </w:r>
      <w:r w:rsidR="00A128DA" w:rsidRPr="00C22B97">
        <w:rPr>
          <w:rFonts w:ascii="Times New Roman" w:hAnsi="Times New Roman" w:cs="Times New Roman"/>
          <w:bCs/>
          <w:sz w:val="24"/>
          <w:szCs w:val="24"/>
        </w:rPr>
        <w:t xml:space="preserve"> in t</w:t>
      </w:r>
      <w:r w:rsidR="00986C6D">
        <w:rPr>
          <w:rFonts w:ascii="Times New Roman" w:hAnsi="Times New Roman" w:cs="Times New Roman"/>
          <w:bCs/>
          <w:sz w:val="24"/>
          <w:szCs w:val="24"/>
        </w:rPr>
        <w:t>his stage.  A preoccupation</w:t>
      </w:r>
      <w:r w:rsidR="00A128DA" w:rsidRPr="00C22B97">
        <w:rPr>
          <w:rFonts w:ascii="Times New Roman" w:hAnsi="Times New Roman" w:cs="Times New Roman"/>
          <w:bCs/>
          <w:sz w:val="24"/>
          <w:szCs w:val="24"/>
        </w:rPr>
        <w:t xml:space="preserve"> with body image in both males and females</w:t>
      </w:r>
      <w:r w:rsidR="00986C6D">
        <w:rPr>
          <w:rFonts w:ascii="Times New Roman" w:hAnsi="Times New Roman" w:cs="Times New Roman"/>
          <w:bCs/>
          <w:sz w:val="24"/>
          <w:szCs w:val="24"/>
        </w:rPr>
        <w:t xml:space="preserve"> is common. Conflicts over making decision are also </w:t>
      </w:r>
      <w:r w:rsidR="00A128DA" w:rsidRPr="00C22B97">
        <w:rPr>
          <w:rFonts w:ascii="Times New Roman" w:hAnsi="Times New Roman" w:cs="Times New Roman"/>
          <w:bCs/>
          <w:sz w:val="24"/>
          <w:szCs w:val="24"/>
        </w:rPr>
        <w:t>common in the middle phase.  Peer</w:t>
      </w:r>
      <w:r w:rsidR="00986C6D">
        <w:rPr>
          <w:rFonts w:ascii="Times New Roman" w:hAnsi="Times New Roman" w:cs="Times New Roman"/>
          <w:bCs/>
          <w:sz w:val="24"/>
          <w:szCs w:val="24"/>
        </w:rPr>
        <w:t xml:space="preserve"> acceptance becomes important and</w:t>
      </w:r>
      <w:r w:rsidR="00A128DA" w:rsidRPr="00C22B97">
        <w:rPr>
          <w:rFonts w:ascii="Times New Roman" w:hAnsi="Times New Roman" w:cs="Times New Roman"/>
          <w:bCs/>
          <w:sz w:val="24"/>
          <w:szCs w:val="24"/>
        </w:rPr>
        <w:t xml:space="preserve"> risky, impulsive behavior</w:t>
      </w:r>
      <w:r w:rsidR="00986C6D">
        <w:rPr>
          <w:rFonts w:ascii="Times New Roman" w:hAnsi="Times New Roman" w:cs="Times New Roman"/>
          <w:bCs/>
          <w:sz w:val="24"/>
          <w:szCs w:val="24"/>
        </w:rPr>
        <w:t>,</w:t>
      </w:r>
      <w:r w:rsidR="00A128DA" w:rsidRPr="00C22B97">
        <w:rPr>
          <w:rFonts w:ascii="Times New Roman" w:hAnsi="Times New Roman" w:cs="Times New Roman"/>
          <w:bCs/>
          <w:sz w:val="24"/>
          <w:szCs w:val="24"/>
        </w:rPr>
        <w:t xml:space="preserve"> such as sexual activities and drugs or alcohol</w:t>
      </w:r>
      <w:r w:rsidR="00986C6D">
        <w:rPr>
          <w:rFonts w:ascii="Times New Roman" w:hAnsi="Times New Roman" w:cs="Times New Roman"/>
          <w:bCs/>
          <w:sz w:val="24"/>
          <w:szCs w:val="24"/>
        </w:rPr>
        <w:t>,</w:t>
      </w:r>
      <w:r w:rsidR="00A128DA" w:rsidRPr="00C22B97">
        <w:rPr>
          <w:rFonts w:ascii="Times New Roman" w:hAnsi="Times New Roman" w:cs="Times New Roman"/>
          <w:bCs/>
          <w:sz w:val="24"/>
          <w:szCs w:val="24"/>
        </w:rPr>
        <w:t xml:space="preserve"> may inc</w:t>
      </w:r>
      <w:r w:rsidR="00986C6D">
        <w:rPr>
          <w:rFonts w:ascii="Times New Roman" w:hAnsi="Times New Roman" w:cs="Times New Roman"/>
          <w:bCs/>
          <w:sz w:val="24"/>
          <w:szCs w:val="24"/>
        </w:rPr>
        <w:t xml:space="preserve">rease as </w:t>
      </w:r>
      <w:r w:rsidR="00220F5F" w:rsidRPr="00C22B97">
        <w:rPr>
          <w:rFonts w:ascii="Times New Roman" w:hAnsi="Times New Roman" w:cs="Times New Roman"/>
          <w:bCs/>
          <w:sz w:val="24"/>
          <w:szCs w:val="24"/>
        </w:rPr>
        <w:t xml:space="preserve">feelings </w:t>
      </w:r>
      <w:r w:rsidR="00220F5F">
        <w:rPr>
          <w:rFonts w:ascii="Times New Roman" w:hAnsi="Times New Roman" w:cs="Times New Roman"/>
          <w:bCs/>
          <w:sz w:val="24"/>
          <w:szCs w:val="24"/>
        </w:rPr>
        <w:t>of</w:t>
      </w:r>
      <w:r w:rsidR="00986C6D">
        <w:rPr>
          <w:rFonts w:ascii="Times New Roman" w:hAnsi="Times New Roman" w:cs="Times New Roman"/>
          <w:bCs/>
          <w:sz w:val="24"/>
          <w:szCs w:val="24"/>
        </w:rPr>
        <w:t xml:space="preserve"> invincibility </w:t>
      </w:r>
      <w:r w:rsidR="00A128DA" w:rsidRPr="00C22B97">
        <w:rPr>
          <w:rFonts w:ascii="Times New Roman" w:hAnsi="Times New Roman" w:cs="Times New Roman"/>
          <w:bCs/>
          <w:sz w:val="24"/>
          <w:szCs w:val="24"/>
        </w:rPr>
        <w:t xml:space="preserve">heighten.  The last stage is </w:t>
      </w:r>
      <w:r w:rsidR="00A128DA" w:rsidRPr="00C22B97">
        <w:rPr>
          <w:rFonts w:ascii="Times New Roman" w:hAnsi="Times New Roman" w:cs="Times New Roman"/>
          <w:bCs/>
          <w:i/>
          <w:sz w:val="24"/>
          <w:szCs w:val="24"/>
        </w:rPr>
        <w:t>Late Adolescents</w:t>
      </w:r>
      <w:r w:rsidR="00A128DA" w:rsidRPr="00C22B97">
        <w:rPr>
          <w:rFonts w:ascii="Times New Roman" w:hAnsi="Times New Roman" w:cs="Times New Roman"/>
          <w:bCs/>
          <w:sz w:val="24"/>
          <w:szCs w:val="24"/>
        </w:rPr>
        <w:t xml:space="preserve"> (18-21).  In this stage, </w:t>
      </w:r>
      <w:r w:rsidR="00986C6D">
        <w:rPr>
          <w:rFonts w:ascii="Times New Roman" w:hAnsi="Times New Roman" w:cs="Times New Roman"/>
          <w:bCs/>
          <w:sz w:val="24"/>
          <w:szCs w:val="24"/>
        </w:rPr>
        <w:t xml:space="preserve">a strong personal identity emerges </w:t>
      </w:r>
      <w:r w:rsidR="00A128DA" w:rsidRPr="00C22B97">
        <w:rPr>
          <w:rFonts w:ascii="Times New Roman" w:hAnsi="Times New Roman" w:cs="Times New Roman"/>
          <w:bCs/>
          <w:sz w:val="24"/>
          <w:szCs w:val="24"/>
        </w:rPr>
        <w:t>as teens</w:t>
      </w:r>
      <w:r w:rsidR="00986C6D">
        <w:rPr>
          <w:rFonts w:ascii="Times New Roman" w:hAnsi="Times New Roman" w:cs="Times New Roman"/>
          <w:bCs/>
          <w:sz w:val="24"/>
          <w:szCs w:val="24"/>
        </w:rPr>
        <w:t xml:space="preserve"> begin to</w:t>
      </w:r>
      <w:r w:rsidR="00A128DA" w:rsidRPr="00C22B97">
        <w:rPr>
          <w:rFonts w:ascii="Times New Roman" w:hAnsi="Times New Roman" w:cs="Times New Roman"/>
          <w:bCs/>
          <w:sz w:val="24"/>
          <w:szCs w:val="24"/>
        </w:rPr>
        <w:t xml:space="preserve"> identify with moral and ethical values.  Egocentri</w:t>
      </w:r>
      <w:r w:rsidR="00A544FC">
        <w:rPr>
          <w:rFonts w:ascii="Times New Roman" w:hAnsi="Times New Roman" w:cs="Times New Roman"/>
          <w:bCs/>
          <w:sz w:val="24"/>
          <w:szCs w:val="24"/>
        </w:rPr>
        <w:t xml:space="preserve">c thinking and </w:t>
      </w:r>
      <w:r w:rsidR="003C20A1" w:rsidRPr="00C22B97">
        <w:rPr>
          <w:rFonts w:ascii="Times New Roman" w:hAnsi="Times New Roman" w:cs="Times New Roman"/>
          <w:bCs/>
          <w:sz w:val="24"/>
          <w:szCs w:val="24"/>
        </w:rPr>
        <w:t xml:space="preserve">thoughts of </w:t>
      </w:r>
      <w:r w:rsidR="00A544FC">
        <w:rPr>
          <w:rFonts w:ascii="Times New Roman" w:hAnsi="Times New Roman" w:cs="Times New Roman"/>
          <w:bCs/>
          <w:sz w:val="24"/>
          <w:szCs w:val="24"/>
        </w:rPr>
        <w:t>body image are</w:t>
      </w:r>
      <w:r w:rsidR="00A128DA" w:rsidRPr="00C22B97">
        <w:rPr>
          <w:rFonts w:ascii="Times New Roman" w:hAnsi="Times New Roman" w:cs="Times New Roman"/>
          <w:bCs/>
          <w:sz w:val="24"/>
          <w:szCs w:val="24"/>
        </w:rPr>
        <w:t xml:space="preserve"> less common</w:t>
      </w:r>
      <w:r w:rsidR="00A544FC">
        <w:rPr>
          <w:rFonts w:ascii="Times New Roman" w:hAnsi="Times New Roman" w:cs="Times New Roman"/>
          <w:bCs/>
          <w:sz w:val="24"/>
          <w:szCs w:val="24"/>
        </w:rPr>
        <w:t xml:space="preserve"> in the final stage</w:t>
      </w:r>
      <w:r w:rsidR="00A128DA" w:rsidRPr="00C22B97">
        <w:rPr>
          <w:rFonts w:ascii="Times New Roman" w:hAnsi="Times New Roman" w:cs="Times New Roman"/>
          <w:bCs/>
          <w:sz w:val="24"/>
          <w:szCs w:val="24"/>
        </w:rPr>
        <w:t xml:space="preserve">.  Typically, adolescents are able to problem solve in social situations </w:t>
      </w:r>
      <w:r w:rsidR="00A544FC">
        <w:rPr>
          <w:rFonts w:ascii="Times New Roman" w:hAnsi="Times New Roman" w:cs="Times New Roman"/>
          <w:bCs/>
          <w:sz w:val="24"/>
          <w:szCs w:val="24"/>
        </w:rPr>
        <w:t>as abstract reasoning skills strengthen</w:t>
      </w:r>
      <w:r w:rsidR="00A128DA" w:rsidRPr="00C22B97">
        <w:rPr>
          <w:rFonts w:ascii="Times New Roman" w:hAnsi="Times New Roman" w:cs="Times New Roman"/>
          <w:bCs/>
          <w:sz w:val="24"/>
          <w:szCs w:val="24"/>
        </w:rPr>
        <w:t>.  Building relationships with family and individuals are more important than fitting i</w:t>
      </w:r>
      <w:r w:rsidR="0012743C" w:rsidRPr="00C22B97">
        <w:rPr>
          <w:rFonts w:ascii="Times New Roman" w:hAnsi="Times New Roman" w:cs="Times New Roman"/>
          <w:bCs/>
          <w:sz w:val="24"/>
          <w:szCs w:val="24"/>
        </w:rPr>
        <w:t>nto a g</w:t>
      </w:r>
      <w:r w:rsidR="00D167E0">
        <w:rPr>
          <w:rFonts w:ascii="Times New Roman" w:hAnsi="Times New Roman" w:cs="Times New Roman"/>
          <w:bCs/>
          <w:sz w:val="24"/>
          <w:szCs w:val="24"/>
        </w:rPr>
        <w:t>roup (</w:t>
      </w:r>
      <w:proofErr w:type="spellStart"/>
      <w:r w:rsidR="00D167E0">
        <w:rPr>
          <w:rFonts w:ascii="Times New Roman" w:hAnsi="Times New Roman" w:cs="Times New Roman"/>
          <w:bCs/>
          <w:sz w:val="24"/>
          <w:szCs w:val="24"/>
        </w:rPr>
        <w:t>Stang</w:t>
      </w:r>
      <w:proofErr w:type="spellEnd"/>
      <w:r w:rsidR="00D167E0">
        <w:rPr>
          <w:rFonts w:ascii="Times New Roman" w:hAnsi="Times New Roman" w:cs="Times New Roman"/>
          <w:bCs/>
          <w:sz w:val="24"/>
          <w:szCs w:val="24"/>
        </w:rPr>
        <w:t>, Story, 2005</w:t>
      </w:r>
      <w:r w:rsidR="0012743C" w:rsidRPr="00C22B97">
        <w:rPr>
          <w:rFonts w:ascii="Times New Roman" w:hAnsi="Times New Roman" w:cs="Times New Roman"/>
          <w:bCs/>
          <w:sz w:val="24"/>
          <w:szCs w:val="24"/>
        </w:rPr>
        <w:t>)</w:t>
      </w:r>
      <w:r w:rsidR="00EA41B1" w:rsidRPr="00C22B97">
        <w:rPr>
          <w:rFonts w:ascii="Times New Roman" w:hAnsi="Times New Roman" w:cs="Times New Roman"/>
          <w:bCs/>
          <w:sz w:val="24"/>
          <w:szCs w:val="24"/>
        </w:rPr>
        <w:t>.</w:t>
      </w:r>
    </w:p>
    <w:p w:rsidR="0063240E" w:rsidRPr="00C22B97" w:rsidRDefault="00A544FC" w:rsidP="00CA35FA">
      <w:pPr>
        <w:tabs>
          <w:tab w:val="center" w:pos="4680"/>
          <w:tab w:val="left" w:pos="6210"/>
        </w:tabs>
        <w:spacing w:line="480" w:lineRule="auto"/>
        <w:rPr>
          <w:rFonts w:ascii="Times New Roman" w:hAnsi="Times New Roman"/>
          <w:sz w:val="24"/>
          <w:szCs w:val="24"/>
        </w:rPr>
      </w:pPr>
      <w:r>
        <w:rPr>
          <w:rFonts w:ascii="Times New Roman" w:hAnsi="Times New Roman" w:cs="Times New Roman"/>
          <w:bCs/>
          <w:sz w:val="24"/>
          <w:szCs w:val="24"/>
        </w:rPr>
        <w:lastRenderedPageBreak/>
        <w:t xml:space="preserve">     With respect to </w:t>
      </w:r>
      <w:r w:rsidR="00EA41B1" w:rsidRPr="00C22B97">
        <w:rPr>
          <w:rFonts w:ascii="Times New Roman" w:hAnsi="Times New Roman" w:cs="Times New Roman"/>
          <w:bCs/>
          <w:sz w:val="24"/>
          <w:szCs w:val="24"/>
        </w:rPr>
        <w:t>Piaget’s Theory of Cognitive</w:t>
      </w:r>
      <w:r w:rsidR="00C103F7">
        <w:rPr>
          <w:rFonts w:ascii="Times New Roman" w:hAnsi="Times New Roman" w:cs="Times New Roman"/>
          <w:bCs/>
          <w:sz w:val="24"/>
          <w:szCs w:val="24"/>
        </w:rPr>
        <w:t xml:space="preserve"> Development, there are parallel conceptual frameworks </w:t>
      </w:r>
      <w:r w:rsidR="00C103F7" w:rsidRPr="00C22B97">
        <w:rPr>
          <w:rFonts w:ascii="Times New Roman" w:hAnsi="Times New Roman" w:cs="Times New Roman"/>
          <w:bCs/>
          <w:sz w:val="24"/>
          <w:szCs w:val="24"/>
        </w:rPr>
        <w:t>of</w:t>
      </w:r>
      <w:r w:rsidR="00C103F7">
        <w:rPr>
          <w:rFonts w:ascii="Times New Roman" w:hAnsi="Times New Roman" w:cs="Times New Roman"/>
          <w:bCs/>
          <w:sz w:val="24"/>
          <w:szCs w:val="24"/>
        </w:rPr>
        <w:t xml:space="preserve"> development with research </w:t>
      </w:r>
      <w:r>
        <w:rPr>
          <w:rFonts w:ascii="Times New Roman" w:hAnsi="Times New Roman" w:cs="Times New Roman"/>
          <w:bCs/>
          <w:sz w:val="24"/>
          <w:szCs w:val="24"/>
        </w:rPr>
        <w:t xml:space="preserve">today; however, there are </w:t>
      </w:r>
      <w:r w:rsidR="00C103F7">
        <w:rPr>
          <w:rFonts w:ascii="Times New Roman" w:hAnsi="Times New Roman" w:cs="Times New Roman"/>
          <w:bCs/>
          <w:sz w:val="24"/>
          <w:szCs w:val="24"/>
        </w:rPr>
        <w:t>discrepancies</w:t>
      </w:r>
      <w:r w:rsidR="003C20A1" w:rsidRPr="00C22B97">
        <w:rPr>
          <w:rFonts w:ascii="Times New Roman" w:hAnsi="Times New Roman" w:cs="Times New Roman"/>
          <w:bCs/>
          <w:sz w:val="24"/>
          <w:szCs w:val="24"/>
        </w:rPr>
        <w:t xml:space="preserve"> between past and current research.</w:t>
      </w:r>
      <w:r w:rsidR="00EA41B1" w:rsidRPr="00C22B97">
        <w:rPr>
          <w:rFonts w:ascii="Times New Roman" w:hAnsi="Times New Roman" w:cs="Times New Roman"/>
          <w:bCs/>
          <w:sz w:val="24"/>
          <w:szCs w:val="24"/>
        </w:rPr>
        <w:t xml:space="preserve">  </w:t>
      </w:r>
      <w:r w:rsidR="003C20A1" w:rsidRPr="00C22B97">
        <w:rPr>
          <w:rFonts w:ascii="Times New Roman" w:hAnsi="Times New Roman" w:cs="Times New Roman"/>
          <w:bCs/>
          <w:sz w:val="24"/>
          <w:szCs w:val="24"/>
        </w:rPr>
        <w:t xml:space="preserve">For instance, </w:t>
      </w:r>
      <w:r w:rsidR="00EA41B1" w:rsidRPr="00C22B97">
        <w:rPr>
          <w:rFonts w:ascii="Times New Roman" w:hAnsi="Times New Roman" w:cs="Times New Roman"/>
          <w:bCs/>
          <w:sz w:val="24"/>
          <w:szCs w:val="24"/>
        </w:rPr>
        <w:t xml:space="preserve">Piaget’s </w:t>
      </w:r>
      <w:r w:rsidR="008C1186" w:rsidRPr="00C22B97">
        <w:rPr>
          <w:rFonts w:ascii="Times New Roman" w:hAnsi="Times New Roman" w:cs="Times New Roman"/>
          <w:bCs/>
          <w:sz w:val="24"/>
          <w:szCs w:val="24"/>
        </w:rPr>
        <w:t>theory suggests</w:t>
      </w:r>
      <w:r w:rsidR="00EA41B1" w:rsidRPr="00C22B97">
        <w:rPr>
          <w:rFonts w:ascii="Times New Roman" w:hAnsi="Times New Roman" w:cs="Times New Roman"/>
          <w:bCs/>
          <w:sz w:val="24"/>
          <w:szCs w:val="24"/>
        </w:rPr>
        <w:t xml:space="preserve"> that cognition and </w:t>
      </w:r>
      <w:r>
        <w:rPr>
          <w:rFonts w:ascii="Times New Roman" w:hAnsi="Times New Roman" w:cs="Times New Roman"/>
          <w:bCs/>
          <w:sz w:val="24"/>
          <w:szCs w:val="24"/>
        </w:rPr>
        <w:t>schema building progress</w:t>
      </w:r>
      <w:r w:rsidR="00EA41B1" w:rsidRPr="00C22B97">
        <w:rPr>
          <w:rFonts w:ascii="Times New Roman" w:hAnsi="Times New Roman" w:cs="Times New Roman"/>
          <w:bCs/>
          <w:sz w:val="24"/>
          <w:szCs w:val="24"/>
        </w:rPr>
        <w:t xml:space="preserve"> with age</w:t>
      </w:r>
      <w:r w:rsidR="00C103F7">
        <w:rPr>
          <w:rFonts w:ascii="Times New Roman" w:hAnsi="Times New Roman" w:cs="Times New Roman"/>
          <w:bCs/>
          <w:sz w:val="24"/>
          <w:szCs w:val="24"/>
        </w:rPr>
        <w:t>,</w:t>
      </w:r>
      <w:r w:rsidR="003C20A1" w:rsidRPr="00C22B97">
        <w:rPr>
          <w:rFonts w:ascii="Times New Roman" w:hAnsi="Times New Roman" w:cs="Times New Roman"/>
          <w:bCs/>
          <w:sz w:val="24"/>
          <w:szCs w:val="24"/>
        </w:rPr>
        <w:t xml:space="preserve"> as evident</w:t>
      </w:r>
      <w:r w:rsidR="008C1186">
        <w:rPr>
          <w:rFonts w:ascii="Times New Roman" w:hAnsi="Times New Roman" w:cs="Times New Roman"/>
          <w:bCs/>
          <w:sz w:val="24"/>
          <w:szCs w:val="24"/>
        </w:rPr>
        <w:t xml:space="preserve"> in</w:t>
      </w:r>
      <w:r w:rsidR="003C20A1" w:rsidRPr="00C22B97">
        <w:rPr>
          <w:rFonts w:ascii="Times New Roman" w:hAnsi="Times New Roman" w:cs="Times New Roman"/>
          <w:bCs/>
          <w:sz w:val="24"/>
          <w:szCs w:val="24"/>
        </w:rPr>
        <w:t xml:space="preserve"> </w:t>
      </w:r>
      <w:r>
        <w:rPr>
          <w:rFonts w:ascii="Times New Roman" w:hAnsi="Times New Roman" w:cs="Times New Roman"/>
          <w:bCs/>
          <w:sz w:val="24"/>
          <w:szCs w:val="24"/>
        </w:rPr>
        <w:t>current research</w:t>
      </w:r>
      <w:r w:rsidR="00EA41B1" w:rsidRPr="00C22B97">
        <w:rPr>
          <w:rFonts w:ascii="Times New Roman" w:hAnsi="Times New Roman" w:cs="Times New Roman"/>
          <w:bCs/>
          <w:sz w:val="24"/>
          <w:szCs w:val="24"/>
        </w:rPr>
        <w:t>.</w:t>
      </w:r>
      <w:r w:rsidR="008C1186">
        <w:rPr>
          <w:rFonts w:ascii="Times New Roman" w:hAnsi="Times New Roman" w:cs="Times New Roman"/>
          <w:bCs/>
          <w:sz w:val="24"/>
          <w:szCs w:val="24"/>
        </w:rPr>
        <w:t xml:space="preserve">  While </w:t>
      </w:r>
      <w:r w:rsidR="00EA41B1" w:rsidRPr="00C22B97">
        <w:rPr>
          <w:rFonts w:ascii="Times New Roman" w:hAnsi="Times New Roman" w:cs="Times New Roman"/>
          <w:bCs/>
          <w:sz w:val="24"/>
          <w:szCs w:val="24"/>
        </w:rPr>
        <w:t xml:space="preserve">Piaget’s </w:t>
      </w:r>
      <w:r w:rsidR="00EA41B1" w:rsidRPr="00C22B97">
        <w:rPr>
          <w:rFonts w:ascii="Times New Roman" w:hAnsi="Times New Roman" w:cs="Times New Roman"/>
          <w:bCs/>
          <w:i/>
          <w:sz w:val="24"/>
          <w:szCs w:val="24"/>
        </w:rPr>
        <w:t xml:space="preserve">Concrete Operations </w:t>
      </w:r>
      <w:r w:rsidR="00EA41B1" w:rsidRPr="00C22B97">
        <w:rPr>
          <w:rFonts w:ascii="Times New Roman" w:hAnsi="Times New Roman" w:cs="Times New Roman"/>
          <w:bCs/>
          <w:sz w:val="24"/>
          <w:szCs w:val="24"/>
        </w:rPr>
        <w:t>stage</w:t>
      </w:r>
      <w:r w:rsidR="00220F5F">
        <w:rPr>
          <w:rFonts w:ascii="Times New Roman" w:hAnsi="Times New Roman" w:cs="Times New Roman"/>
          <w:bCs/>
          <w:sz w:val="24"/>
          <w:szCs w:val="24"/>
        </w:rPr>
        <w:t xml:space="preserve"> </w:t>
      </w:r>
      <w:r w:rsidR="00012D83">
        <w:rPr>
          <w:rFonts w:ascii="Times New Roman" w:hAnsi="Times New Roman" w:cs="Times New Roman"/>
          <w:bCs/>
          <w:sz w:val="24"/>
          <w:szCs w:val="24"/>
        </w:rPr>
        <w:t xml:space="preserve">suggested learning is depended upon concrete experiences in children between the ages of seven  and </w:t>
      </w:r>
      <w:r w:rsidR="008C1186">
        <w:rPr>
          <w:rFonts w:ascii="Times New Roman" w:hAnsi="Times New Roman" w:cs="Times New Roman"/>
          <w:bCs/>
          <w:sz w:val="24"/>
          <w:szCs w:val="24"/>
        </w:rPr>
        <w:t xml:space="preserve">eleven, </w:t>
      </w:r>
      <w:r w:rsidR="00EA41B1" w:rsidRPr="00C22B97">
        <w:rPr>
          <w:rFonts w:ascii="Times New Roman" w:hAnsi="Times New Roman" w:cs="Times New Roman"/>
          <w:bCs/>
          <w:sz w:val="24"/>
          <w:szCs w:val="24"/>
        </w:rPr>
        <w:t xml:space="preserve">the </w:t>
      </w:r>
      <w:r w:rsidR="00EA41B1" w:rsidRPr="00C22B97">
        <w:rPr>
          <w:rFonts w:ascii="Times New Roman" w:hAnsi="Times New Roman" w:cs="Times New Roman"/>
          <w:bCs/>
          <w:i/>
          <w:sz w:val="24"/>
          <w:szCs w:val="24"/>
        </w:rPr>
        <w:t xml:space="preserve">Early Adolescent </w:t>
      </w:r>
      <w:r w:rsidR="008C1186">
        <w:rPr>
          <w:rFonts w:ascii="Times New Roman" w:hAnsi="Times New Roman" w:cs="Times New Roman"/>
          <w:bCs/>
          <w:sz w:val="24"/>
          <w:szCs w:val="24"/>
        </w:rPr>
        <w:t>stage described previously</w:t>
      </w:r>
      <w:r w:rsidR="00012D83">
        <w:rPr>
          <w:rFonts w:ascii="Times New Roman" w:hAnsi="Times New Roman" w:cs="Times New Roman"/>
          <w:bCs/>
          <w:sz w:val="24"/>
          <w:szCs w:val="24"/>
        </w:rPr>
        <w:t xml:space="preserve"> suggest that learning is dependent</w:t>
      </w:r>
      <w:r w:rsidR="00220F5F">
        <w:rPr>
          <w:rFonts w:ascii="Times New Roman" w:hAnsi="Times New Roman" w:cs="Times New Roman"/>
          <w:bCs/>
          <w:sz w:val="24"/>
          <w:szCs w:val="24"/>
        </w:rPr>
        <w:t xml:space="preserve"> upon concrete experiences</w:t>
      </w:r>
      <w:r w:rsidR="00012D83">
        <w:rPr>
          <w:rFonts w:ascii="Times New Roman" w:hAnsi="Times New Roman" w:cs="Times New Roman"/>
          <w:bCs/>
          <w:sz w:val="24"/>
          <w:szCs w:val="24"/>
        </w:rPr>
        <w:t xml:space="preserve"> through age fourteen</w:t>
      </w:r>
      <w:r w:rsidR="00EA41B1" w:rsidRPr="00C22B97">
        <w:rPr>
          <w:rFonts w:ascii="Times New Roman" w:hAnsi="Times New Roman" w:cs="Times New Roman"/>
          <w:bCs/>
          <w:sz w:val="24"/>
          <w:szCs w:val="24"/>
        </w:rPr>
        <w:t xml:space="preserve">.  </w:t>
      </w:r>
      <w:r w:rsidR="002966BB" w:rsidRPr="00C22B97">
        <w:rPr>
          <w:rFonts w:ascii="Times New Roman" w:hAnsi="Times New Roman" w:cs="Times New Roman"/>
          <w:bCs/>
          <w:sz w:val="24"/>
          <w:szCs w:val="24"/>
        </w:rPr>
        <w:t>According to Lew</w:t>
      </w:r>
      <w:r w:rsidR="003C20A1" w:rsidRPr="00C22B97">
        <w:rPr>
          <w:rFonts w:ascii="Times New Roman" w:hAnsi="Times New Roman" w:cs="Times New Roman"/>
          <w:bCs/>
          <w:sz w:val="24"/>
          <w:szCs w:val="24"/>
        </w:rPr>
        <w:t xml:space="preserve">, </w:t>
      </w:r>
      <w:r w:rsidR="002966BB" w:rsidRPr="00C22B97">
        <w:rPr>
          <w:rFonts w:ascii="Times New Roman" w:hAnsi="Times New Roman" w:cs="Times New Roman"/>
          <w:bCs/>
          <w:sz w:val="24"/>
          <w:szCs w:val="24"/>
        </w:rPr>
        <w:t>Piaget’s</w:t>
      </w:r>
      <w:r w:rsidR="00012D83">
        <w:rPr>
          <w:rFonts w:ascii="Times New Roman" w:hAnsi="Times New Roman" w:cs="Times New Roman"/>
          <w:bCs/>
          <w:sz w:val="24"/>
          <w:szCs w:val="24"/>
        </w:rPr>
        <w:t xml:space="preserve"> concrete operational stage </w:t>
      </w:r>
      <w:r w:rsidR="002966BB" w:rsidRPr="00C22B97">
        <w:rPr>
          <w:rFonts w:ascii="Times New Roman" w:hAnsi="Times New Roman" w:cs="Times New Roman"/>
          <w:bCs/>
          <w:sz w:val="24"/>
          <w:szCs w:val="24"/>
        </w:rPr>
        <w:t>shows, “</w:t>
      </w:r>
      <w:r w:rsidR="00EA41B1" w:rsidRPr="00C22B97">
        <w:rPr>
          <w:rFonts w:ascii="Times New Roman" w:hAnsi="Times New Roman"/>
          <w:sz w:val="24"/>
          <w:szCs w:val="24"/>
        </w:rPr>
        <w:t>child</w:t>
      </w:r>
      <w:r w:rsidR="00357AC2" w:rsidRPr="00C22B97">
        <w:rPr>
          <w:rFonts w:ascii="Times New Roman" w:hAnsi="Times New Roman"/>
          <w:sz w:val="24"/>
          <w:szCs w:val="24"/>
        </w:rPr>
        <w:t>ren</w:t>
      </w:r>
      <w:r w:rsidR="00343150">
        <w:rPr>
          <w:rFonts w:ascii="Times New Roman" w:hAnsi="Times New Roman"/>
          <w:sz w:val="24"/>
          <w:szCs w:val="24"/>
        </w:rPr>
        <w:t xml:space="preserve"> in this stage demonstrate</w:t>
      </w:r>
      <w:r w:rsidR="00EA41B1" w:rsidRPr="00C22B97">
        <w:rPr>
          <w:rFonts w:ascii="Times New Roman" w:hAnsi="Times New Roman"/>
          <w:sz w:val="24"/>
          <w:szCs w:val="24"/>
        </w:rPr>
        <w:t xml:space="preserve"> skills such as conservation, ordering, and understanding cause-effect relationships. Thought processes proceed in a very concrete nature, placing a premium on directly observable results</w:t>
      </w:r>
      <w:r w:rsidR="002966BB" w:rsidRPr="00C22B97">
        <w:rPr>
          <w:rFonts w:ascii="Times New Roman" w:hAnsi="Times New Roman"/>
          <w:sz w:val="24"/>
          <w:szCs w:val="24"/>
        </w:rPr>
        <w:t>” (Lew, 2009).</w:t>
      </w:r>
      <w:r w:rsidR="00220F5F">
        <w:rPr>
          <w:rFonts w:ascii="Times New Roman" w:hAnsi="Times New Roman"/>
          <w:sz w:val="24"/>
          <w:szCs w:val="24"/>
        </w:rPr>
        <w:t xml:space="preserve"> Even some children over the age of fourteen think concretely and have difficulty thinking in abstract ways.</w:t>
      </w:r>
      <w:r w:rsidR="002966BB" w:rsidRPr="00C22B97">
        <w:rPr>
          <w:rFonts w:ascii="Times New Roman" w:hAnsi="Times New Roman"/>
          <w:sz w:val="24"/>
          <w:szCs w:val="24"/>
        </w:rPr>
        <w:t xml:space="preserve">  Piaget’s </w:t>
      </w:r>
      <w:r w:rsidR="002966BB" w:rsidRPr="00C22B97">
        <w:rPr>
          <w:rFonts w:ascii="Times New Roman" w:hAnsi="Times New Roman"/>
          <w:i/>
          <w:sz w:val="24"/>
          <w:szCs w:val="24"/>
        </w:rPr>
        <w:t>Formal Operational</w:t>
      </w:r>
      <w:r w:rsidR="002966BB" w:rsidRPr="00C22B97">
        <w:rPr>
          <w:rFonts w:ascii="Times New Roman" w:hAnsi="Times New Roman"/>
          <w:sz w:val="24"/>
          <w:szCs w:val="24"/>
        </w:rPr>
        <w:t xml:space="preserve"> </w:t>
      </w:r>
      <w:r w:rsidR="00012D83">
        <w:rPr>
          <w:rFonts w:ascii="Times New Roman" w:hAnsi="Times New Roman"/>
          <w:sz w:val="24"/>
          <w:szCs w:val="24"/>
        </w:rPr>
        <w:t xml:space="preserve">stage emphasizes the ability to think </w:t>
      </w:r>
      <w:r w:rsidR="002966BB" w:rsidRPr="00C22B97">
        <w:rPr>
          <w:rFonts w:ascii="Times New Roman" w:hAnsi="Times New Roman"/>
          <w:sz w:val="24"/>
          <w:szCs w:val="24"/>
        </w:rPr>
        <w:t>abstract</w:t>
      </w:r>
      <w:r w:rsidR="00012D83">
        <w:rPr>
          <w:rFonts w:ascii="Times New Roman" w:hAnsi="Times New Roman"/>
          <w:sz w:val="24"/>
          <w:szCs w:val="24"/>
        </w:rPr>
        <w:t>ly</w:t>
      </w:r>
      <w:r w:rsidR="002966BB" w:rsidRPr="00C22B97">
        <w:rPr>
          <w:rFonts w:ascii="Times New Roman" w:hAnsi="Times New Roman"/>
          <w:sz w:val="24"/>
          <w:szCs w:val="24"/>
        </w:rPr>
        <w:t xml:space="preserve"> and </w:t>
      </w:r>
      <w:r w:rsidR="00012D83">
        <w:rPr>
          <w:rFonts w:ascii="Times New Roman" w:hAnsi="Times New Roman"/>
          <w:sz w:val="24"/>
          <w:szCs w:val="24"/>
        </w:rPr>
        <w:t xml:space="preserve">solve </w:t>
      </w:r>
      <w:r w:rsidR="002966BB" w:rsidRPr="00C22B97">
        <w:rPr>
          <w:rFonts w:ascii="Times New Roman" w:hAnsi="Times New Roman"/>
          <w:sz w:val="24"/>
          <w:szCs w:val="24"/>
        </w:rPr>
        <w:t>problem</w:t>
      </w:r>
      <w:r w:rsidR="00012D83">
        <w:rPr>
          <w:rFonts w:ascii="Times New Roman" w:hAnsi="Times New Roman"/>
          <w:sz w:val="24"/>
          <w:szCs w:val="24"/>
        </w:rPr>
        <w:t>s</w:t>
      </w:r>
      <w:r w:rsidR="002966BB" w:rsidRPr="00C22B97">
        <w:rPr>
          <w:rFonts w:ascii="Times New Roman" w:hAnsi="Times New Roman"/>
          <w:sz w:val="24"/>
          <w:szCs w:val="24"/>
        </w:rPr>
        <w:t xml:space="preserve"> in adolescent development</w:t>
      </w:r>
      <w:r w:rsidR="00CA16BC">
        <w:rPr>
          <w:rFonts w:ascii="Times New Roman" w:hAnsi="Times New Roman"/>
          <w:sz w:val="24"/>
          <w:szCs w:val="24"/>
        </w:rPr>
        <w:t xml:space="preserve"> beginning at age twelve</w:t>
      </w:r>
      <w:r w:rsidR="002966BB" w:rsidRPr="00C22B97">
        <w:rPr>
          <w:rFonts w:ascii="Times New Roman" w:hAnsi="Times New Roman"/>
          <w:sz w:val="24"/>
          <w:szCs w:val="24"/>
        </w:rPr>
        <w:t xml:space="preserve">. </w:t>
      </w:r>
      <w:r w:rsidR="00012D83">
        <w:rPr>
          <w:rFonts w:ascii="Times New Roman" w:hAnsi="Times New Roman"/>
          <w:sz w:val="24"/>
          <w:szCs w:val="24"/>
        </w:rPr>
        <w:t xml:space="preserve">Current </w:t>
      </w:r>
      <w:r w:rsidR="00CA16BC">
        <w:rPr>
          <w:rFonts w:ascii="Times New Roman" w:hAnsi="Times New Roman"/>
          <w:sz w:val="24"/>
          <w:szCs w:val="24"/>
        </w:rPr>
        <w:t>research suggests</w:t>
      </w:r>
      <w:r w:rsidR="00012D83">
        <w:rPr>
          <w:rFonts w:ascii="Times New Roman" w:hAnsi="Times New Roman"/>
          <w:sz w:val="24"/>
          <w:szCs w:val="24"/>
        </w:rPr>
        <w:t xml:space="preserve"> that, on average, </w:t>
      </w:r>
      <w:r w:rsidR="00CA16BC">
        <w:rPr>
          <w:rFonts w:ascii="Times New Roman" w:hAnsi="Times New Roman"/>
          <w:sz w:val="24"/>
          <w:szCs w:val="24"/>
        </w:rPr>
        <w:t>children begin thinking abst</w:t>
      </w:r>
      <w:r w:rsidR="00220F5F">
        <w:rPr>
          <w:rFonts w:ascii="Times New Roman" w:hAnsi="Times New Roman"/>
          <w:sz w:val="24"/>
          <w:szCs w:val="24"/>
        </w:rPr>
        <w:t>ractly after the age of twelve</w:t>
      </w:r>
      <w:r w:rsidR="00CA16BC">
        <w:rPr>
          <w:rFonts w:ascii="Times New Roman" w:hAnsi="Times New Roman"/>
          <w:sz w:val="24"/>
          <w:szCs w:val="24"/>
        </w:rPr>
        <w:t>.</w:t>
      </w:r>
      <w:r w:rsidR="001E0A46" w:rsidRPr="00C22B97">
        <w:rPr>
          <w:rFonts w:ascii="Times New Roman" w:hAnsi="Times New Roman"/>
          <w:i/>
          <w:sz w:val="24"/>
          <w:szCs w:val="24"/>
        </w:rPr>
        <w:t xml:space="preserve"> </w:t>
      </w:r>
      <w:r w:rsidR="001E0A46" w:rsidRPr="00C22B97">
        <w:rPr>
          <w:rFonts w:ascii="Times New Roman" w:hAnsi="Times New Roman"/>
          <w:sz w:val="24"/>
          <w:szCs w:val="24"/>
        </w:rPr>
        <w:t xml:space="preserve"> Instructional implications should focus on a mixture of tactile learning experiences and critical thinking lessons depending on the developmental stage</w:t>
      </w:r>
      <w:r w:rsidR="008640C4" w:rsidRPr="00C22B97">
        <w:rPr>
          <w:rFonts w:ascii="Times New Roman" w:hAnsi="Times New Roman"/>
          <w:sz w:val="24"/>
          <w:szCs w:val="24"/>
        </w:rPr>
        <w:t xml:space="preserve"> or milestone</w:t>
      </w:r>
      <w:r w:rsidR="001E0A46" w:rsidRPr="00C22B97">
        <w:rPr>
          <w:rFonts w:ascii="Times New Roman" w:hAnsi="Times New Roman"/>
          <w:sz w:val="24"/>
          <w:szCs w:val="24"/>
        </w:rPr>
        <w:t xml:space="preserve"> students are in (Lew, 2009)</w:t>
      </w:r>
      <w:r w:rsidR="003C20A1" w:rsidRPr="00C22B97">
        <w:rPr>
          <w:rFonts w:ascii="Times New Roman" w:hAnsi="Times New Roman"/>
          <w:sz w:val="24"/>
          <w:szCs w:val="24"/>
        </w:rPr>
        <w:t xml:space="preserve">.  </w:t>
      </w:r>
      <w:r w:rsidR="00CA16BC">
        <w:rPr>
          <w:rFonts w:ascii="Times New Roman" w:hAnsi="Times New Roman"/>
          <w:sz w:val="24"/>
          <w:szCs w:val="24"/>
        </w:rPr>
        <w:t xml:space="preserve">Contrary to Piaget’s theory, </w:t>
      </w:r>
      <w:proofErr w:type="spellStart"/>
      <w:r w:rsidR="008640C4" w:rsidRPr="00C22B97">
        <w:rPr>
          <w:rFonts w:ascii="Times New Roman" w:hAnsi="Times New Roman"/>
          <w:sz w:val="24"/>
          <w:szCs w:val="24"/>
        </w:rPr>
        <w:t>Ormrod</w:t>
      </w:r>
      <w:proofErr w:type="spellEnd"/>
      <w:r w:rsidR="00CA16BC">
        <w:rPr>
          <w:rFonts w:ascii="Times New Roman" w:hAnsi="Times New Roman"/>
          <w:sz w:val="24"/>
          <w:szCs w:val="24"/>
        </w:rPr>
        <w:t xml:space="preserve"> suggest </w:t>
      </w:r>
      <w:r w:rsidR="003C20A1" w:rsidRPr="00C22B97">
        <w:rPr>
          <w:rFonts w:ascii="Times New Roman" w:hAnsi="Times New Roman"/>
          <w:sz w:val="24"/>
          <w:szCs w:val="24"/>
        </w:rPr>
        <w:t>that development in children occur</w:t>
      </w:r>
      <w:r w:rsidR="00CA16BC">
        <w:rPr>
          <w:rFonts w:ascii="Times New Roman" w:hAnsi="Times New Roman"/>
          <w:sz w:val="24"/>
          <w:szCs w:val="24"/>
        </w:rPr>
        <w:t>s at different rates:</w:t>
      </w:r>
    </w:p>
    <w:p w:rsidR="00844A72" w:rsidRDefault="00380BA0" w:rsidP="00844A72">
      <w:pPr>
        <w:tabs>
          <w:tab w:val="center" w:pos="4680"/>
          <w:tab w:val="left" w:pos="6210"/>
        </w:tabs>
        <w:spacing w:line="480" w:lineRule="auto"/>
        <w:ind w:left="720"/>
        <w:rPr>
          <w:rFonts w:ascii="Times New Roman" w:hAnsi="Times New Roman"/>
          <w:sz w:val="24"/>
          <w:szCs w:val="24"/>
        </w:rPr>
      </w:pPr>
      <w:r>
        <w:rPr>
          <w:rFonts w:ascii="Times New Roman" w:hAnsi="Times New Roman"/>
          <w:sz w:val="24"/>
          <w:szCs w:val="24"/>
        </w:rPr>
        <w:t xml:space="preserve"> </w:t>
      </w:r>
      <w:r w:rsidR="0063240E" w:rsidRPr="00C22B97">
        <w:rPr>
          <w:rFonts w:ascii="Times New Roman" w:hAnsi="Times New Roman"/>
          <w:sz w:val="24"/>
          <w:szCs w:val="24"/>
        </w:rPr>
        <w:t>W</w:t>
      </w:r>
      <w:r w:rsidR="008640C4" w:rsidRPr="00C22B97">
        <w:rPr>
          <w:rFonts w:ascii="Times New Roman" w:hAnsi="Times New Roman"/>
          <w:sz w:val="24"/>
          <w:szCs w:val="24"/>
        </w:rPr>
        <w:t xml:space="preserve">e must keep in mind that research studies conducted in recent decades suggest that </w:t>
      </w:r>
      <w:r>
        <w:rPr>
          <w:rFonts w:ascii="Times New Roman" w:hAnsi="Times New Roman"/>
          <w:sz w:val="24"/>
          <w:szCs w:val="24"/>
        </w:rPr>
        <w:t xml:space="preserve">                          </w:t>
      </w:r>
      <w:r w:rsidR="008640C4" w:rsidRPr="00C22B97">
        <w:rPr>
          <w:rFonts w:ascii="Times New Roman" w:hAnsi="Times New Roman"/>
          <w:sz w:val="24"/>
          <w:szCs w:val="24"/>
        </w:rPr>
        <w:t xml:space="preserve">children’s reasoning abilities emerge more gradually than Piaget’s stage theory might lead us to believe.  Furthermore, many contemporary </w:t>
      </w:r>
      <w:r w:rsidR="0063240E" w:rsidRPr="00C22B97">
        <w:rPr>
          <w:rFonts w:ascii="Times New Roman" w:hAnsi="Times New Roman"/>
          <w:sz w:val="24"/>
          <w:szCs w:val="24"/>
        </w:rPr>
        <w:t>theorists</w:t>
      </w:r>
      <w:r w:rsidR="008640C4" w:rsidRPr="00C22B97">
        <w:rPr>
          <w:rFonts w:ascii="Times New Roman" w:hAnsi="Times New Roman"/>
          <w:sz w:val="24"/>
          <w:szCs w:val="24"/>
        </w:rPr>
        <w:t xml:space="preserve"> describe how children and adolescents </w:t>
      </w:r>
      <w:r w:rsidR="008640C4" w:rsidRPr="00C22B97">
        <w:rPr>
          <w:rFonts w:ascii="Times New Roman" w:hAnsi="Times New Roman"/>
          <w:i/>
          <w:sz w:val="24"/>
          <w:szCs w:val="24"/>
        </w:rPr>
        <w:t xml:space="preserve">can </w:t>
      </w:r>
      <w:r w:rsidR="008640C4" w:rsidRPr="00C22B97">
        <w:rPr>
          <w:rFonts w:ascii="Times New Roman" w:hAnsi="Times New Roman"/>
          <w:sz w:val="24"/>
          <w:szCs w:val="24"/>
        </w:rPr>
        <w:t xml:space="preserve">think, rather than how they always </w:t>
      </w:r>
      <w:r w:rsidR="008640C4" w:rsidRPr="00C22B97">
        <w:rPr>
          <w:rFonts w:ascii="Times New Roman" w:hAnsi="Times New Roman"/>
          <w:i/>
          <w:sz w:val="24"/>
          <w:szCs w:val="24"/>
        </w:rPr>
        <w:t xml:space="preserve">do </w:t>
      </w:r>
      <w:r w:rsidR="008640C4" w:rsidRPr="00C22B97">
        <w:rPr>
          <w:rFonts w:ascii="Times New Roman" w:hAnsi="Times New Roman"/>
          <w:sz w:val="24"/>
          <w:szCs w:val="24"/>
        </w:rPr>
        <w:t>think at a particular age</w:t>
      </w:r>
      <w:r w:rsidR="0063240E" w:rsidRPr="00C22B97">
        <w:rPr>
          <w:rFonts w:ascii="Times New Roman" w:hAnsi="Times New Roman"/>
          <w:sz w:val="24"/>
          <w:szCs w:val="24"/>
        </w:rPr>
        <w:t xml:space="preserve"> </w:t>
      </w:r>
      <w:proofErr w:type="gramStart"/>
      <w:r w:rsidR="0063240E" w:rsidRPr="00C22B97">
        <w:rPr>
          <w:rFonts w:ascii="Times New Roman" w:hAnsi="Times New Roman"/>
          <w:sz w:val="24"/>
          <w:szCs w:val="24"/>
        </w:rPr>
        <w:t>( 2009</w:t>
      </w:r>
      <w:proofErr w:type="gramEnd"/>
      <w:r w:rsidR="0063240E" w:rsidRPr="00C22B97">
        <w:rPr>
          <w:rFonts w:ascii="Times New Roman" w:hAnsi="Times New Roman"/>
          <w:sz w:val="24"/>
          <w:szCs w:val="24"/>
        </w:rPr>
        <w:t>, P.  150).</w:t>
      </w:r>
      <w:r w:rsidR="008640C4" w:rsidRPr="00C22B97">
        <w:rPr>
          <w:rFonts w:ascii="Times New Roman" w:hAnsi="Times New Roman"/>
          <w:sz w:val="24"/>
          <w:szCs w:val="24"/>
        </w:rPr>
        <w:t xml:space="preserve"> </w:t>
      </w:r>
    </w:p>
    <w:p w:rsidR="00EA41B1" w:rsidRPr="00C22B97" w:rsidRDefault="008640C4" w:rsidP="00844A72">
      <w:pPr>
        <w:tabs>
          <w:tab w:val="center" w:pos="4680"/>
          <w:tab w:val="left" w:pos="6210"/>
        </w:tabs>
        <w:spacing w:line="480" w:lineRule="auto"/>
        <w:rPr>
          <w:rFonts w:ascii="Times New Roman" w:hAnsi="Times New Roman"/>
          <w:sz w:val="24"/>
          <w:szCs w:val="24"/>
        </w:rPr>
      </w:pPr>
      <w:r w:rsidRPr="00C22B97">
        <w:rPr>
          <w:rFonts w:ascii="Times New Roman" w:hAnsi="Times New Roman"/>
          <w:sz w:val="24"/>
          <w:szCs w:val="24"/>
        </w:rPr>
        <w:lastRenderedPageBreak/>
        <w:t xml:space="preserve">As a result, one could conclude that there are </w:t>
      </w:r>
      <w:r w:rsidR="0063240E" w:rsidRPr="00C22B97">
        <w:rPr>
          <w:rFonts w:ascii="Times New Roman" w:hAnsi="Times New Roman"/>
          <w:sz w:val="24"/>
          <w:szCs w:val="24"/>
        </w:rPr>
        <w:t>variances</w:t>
      </w:r>
      <w:r w:rsidR="00CA16BC">
        <w:rPr>
          <w:rFonts w:ascii="Times New Roman" w:hAnsi="Times New Roman"/>
          <w:sz w:val="24"/>
          <w:szCs w:val="24"/>
        </w:rPr>
        <w:t xml:space="preserve"> of development across the </w:t>
      </w:r>
      <w:r w:rsidRPr="00C22B97">
        <w:rPr>
          <w:rFonts w:ascii="Times New Roman" w:hAnsi="Times New Roman"/>
          <w:sz w:val="24"/>
          <w:szCs w:val="24"/>
        </w:rPr>
        <w:t>developmental stage</w:t>
      </w:r>
      <w:r w:rsidR="00CA16BC">
        <w:rPr>
          <w:rFonts w:ascii="Times New Roman" w:hAnsi="Times New Roman"/>
          <w:sz w:val="24"/>
          <w:szCs w:val="24"/>
        </w:rPr>
        <w:t>s</w:t>
      </w:r>
      <w:r w:rsidRPr="00C22B97">
        <w:rPr>
          <w:rFonts w:ascii="Times New Roman" w:hAnsi="Times New Roman"/>
          <w:sz w:val="24"/>
          <w:szCs w:val="24"/>
        </w:rPr>
        <w:t>.  For example, some children younger than eleven or twelve can think abstractly</w:t>
      </w:r>
      <w:r w:rsidR="005316D6">
        <w:rPr>
          <w:rFonts w:ascii="Times New Roman" w:hAnsi="Times New Roman"/>
          <w:sz w:val="24"/>
          <w:szCs w:val="24"/>
        </w:rPr>
        <w:t>,</w:t>
      </w:r>
      <w:r w:rsidRPr="00C22B97">
        <w:rPr>
          <w:rFonts w:ascii="Times New Roman" w:hAnsi="Times New Roman"/>
          <w:sz w:val="24"/>
          <w:szCs w:val="24"/>
        </w:rPr>
        <w:t xml:space="preserve"> while o</w:t>
      </w:r>
      <w:r w:rsidR="005316D6">
        <w:rPr>
          <w:rFonts w:ascii="Times New Roman" w:hAnsi="Times New Roman"/>
          <w:sz w:val="24"/>
          <w:szCs w:val="24"/>
        </w:rPr>
        <w:t xml:space="preserve">lder adolescents may never demonstrate </w:t>
      </w:r>
      <w:r w:rsidRPr="00C22B97">
        <w:rPr>
          <w:rFonts w:ascii="Times New Roman" w:hAnsi="Times New Roman"/>
          <w:sz w:val="24"/>
          <w:szCs w:val="24"/>
        </w:rPr>
        <w:t xml:space="preserve">abstract thought especially if the </w:t>
      </w:r>
      <w:r w:rsidR="005316D6">
        <w:rPr>
          <w:rFonts w:ascii="Times New Roman" w:hAnsi="Times New Roman"/>
          <w:sz w:val="24"/>
          <w:szCs w:val="24"/>
        </w:rPr>
        <w:t xml:space="preserve">culture in which they </w:t>
      </w:r>
      <w:r w:rsidRPr="00C22B97">
        <w:rPr>
          <w:rFonts w:ascii="Times New Roman" w:hAnsi="Times New Roman"/>
          <w:sz w:val="24"/>
          <w:szCs w:val="24"/>
        </w:rPr>
        <w:t>live do</w:t>
      </w:r>
      <w:r w:rsidR="005316D6">
        <w:rPr>
          <w:rFonts w:ascii="Times New Roman" w:hAnsi="Times New Roman"/>
          <w:sz w:val="24"/>
          <w:szCs w:val="24"/>
        </w:rPr>
        <w:t>es</w:t>
      </w:r>
      <w:r w:rsidRPr="00C22B97">
        <w:rPr>
          <w:rFonts w:ascii="Times New Roman" w:hAnsi="Times New Roman"/>
          <w:sz w:val="24"/>
          <w:szCs w:val="24"/>
        </w:rPr>
        <w:t xml:space="preserve"> not promote it (Orm</w:t>
      </w:r>
      <w:r w:rsidR="00D167E0">
        <w:rPr>
          <w:rFonts w:ascii="Times New Roman" w:hAnsi="Times New Roman"/>
          <w:sz w:val="24"/>
          <w:szCs w:val="24"/>
        </w:rPr>
        <w:t>ond, 2009</w:t>
      </w:r>
      <w:r w:rsidRPr="00C22B97">
        <w:rPr>
          <w:rFonts w:ascii="Times New Roman" w:hAnsi="Times New Roman"/>
          <w:sz w:val="24"/>
          <w:szCs w:val="24"/>
        </w:rPr>
        <w:t>).</w:t>
      </w:r>
      <w:r w:rsidR="005316D6">
        <w:rPr>
          <w:rFonts w:ascii="Times New Roman" w:hAnsi="Times New Roman"/>
          <w:sz w:val="24"/>
          <w:szCs w:val="24"/>
        </w:rPr>
        <w:t xml:space="preserve">  </w:t>
      </w:r>
      <w:r w:rsidR="004F238D">
        <w:rPr>
          <w:rFonts w:ascii="Times New Roman" w:hAnsi="Times New Roman"/>
          <w:sz w:val="24"/>
          <w:szCs w:val="24"/>
        </w:rPr>
        <w:t>It is important to consider</w:t>
      </w:r>
      <w:r w:rsidR="00001F5D" w:rsidRPr="00C22B97">
        <w:rPr>
          <w:rFonts w:ascii="Times New Roman" w:hAnsi="Times New Roman"/>
          <w:sz w:val="24"/>
          <w:szCs w:val="24"/>
        </w:rPr>
        <w:t xml:space="preserve"> current research in adolescent brain development and cognitive functioning so teaching practic</w:t>
      </w:r>
      <w:r w:rsidR="004F238D">
        <w:rPr>
          <w:rFonts w:ascii="Times New Roman" w:hAnsi="Times New Roman"/>
          <w:sz w:val="24"/>
          <w:szCs w:val="24"/>
        </w:rPr>
        <w:t>es can mirror students’ needs and</w:t>
      </w:r>
      <w:r w:rsidR="00112679">
        <w:rPr>
          <w:rFonts w:ascii="Times New Roman" w:hAnsi="Times New Roman"/>
          <w:sz w:val="24"/>
          <w:szCs w:val="24"/>
        </w:rPr>
        <w:t xml:space="preserve"> strengthen</w:t>
      </w:r>
      <w:r w:rsidR="00001F5D" w:rsidRPr="00C22B97">
        <w:rPr>
          <w:rFonts w:ascii="Times New Roman" w:hAnsi="Times New Roman"/>
          <w:sz w:val="24"/>
          <w:szCs w:val="24"/>
        </w:rPr>
        <w:t xml:space="preserve"> critical thinking skills and achievement.</w:t>
      </w:r>
    </w:p>
    <w:p w:rsidR="00E6326B" w:rsidRDefault="00E6326B" w:rsidP="00CA35FA">
      <w:pPr>
        <w:tabs>
          <w:tab w:val="center" w:pos="4680"/>
          <w:tab w:val="left" w:pos="6210"/>
        </w:tabs>
        <w:spacing w:line="480" w:lineRule="auto"/>
        <w:rPr>
          <w:rFonts w:ascii="Times New Roman" w:hAnsi="Times New Roman"/>
          <w:sz w:val="24"/>
          <w:szCs w:val="24"/>
        </w:rPr>
      </w:pPr>
      <w:r>
        <w:rPr>
          <w:rFonts w:ascii="Times New Roman" w:hAnsi="Times New Roman"/>
          <w:sz w:val="24"/>
          <w:szCs w:val="24"/>
        </w:rPr>
        <w:t xml:space="preserve">     There is a solid</w:t>
      </w:r>
      <w:r w:rsidR="00001F5D" w:rsidRPr="00C22B97">
        <w:rPr>
          <w:rFonts w:ascii="Times New Roman" w:hAnsi="Times New Roman"/>
          <w:sz w:val="24"/>
          <w:szCs w:val="24"/>
        </w:rPr>
        <w:t xml:space="preserve"> connection between brain development, age</w:t>
      </w:r>
      <w:r>
        <w:rPr>
          <w:rFonts w:ascii="Times New Roman" w:hAnsi="Times New Roman"/>
          <w:sz w:val="24"/>
          <w:szCs w:val="24"/>
        </w:rPr>
        <w:t>,</w:t>
      </w:r>
      <w:r w:rsidR="00001F5D" w:rsidRPr="00C22B97">
        <w:rPr>
          <w:rFonts w:ascii="Times New Roman" w:hAnsi="Times New Roman"/>
          <w:sz w:val="24"/>
          <w:szCs w:val="24"/>
        </w:rPr>
        <w:t xml:space="preserve"> and behavioral outcomes in every stage of adolescent development according to Steinberg.  There is “also evidence that maturation brain processes are continuing well through adolescents” (Steinberg, 2005, P.  1). Studies have shown that growth and changes in the prefrontal cortex is occurring throughout adolescent development.  Most studies support that the process of </w:t>
      </w:r>
      <w:proofErr w:type="spellStart"/>
      <w:r w:rsidR="00001F5D" w:rsidRPr="00C22B97">
        <w:rPr>
          <w:rFonts w:ascii="Times New Roman" w:hAnsi="Times New Roman"/>
          <w:sz w:val="24"/>
          <w:szCs w:val="24"/>
        </w:rPr>
        <w:t>myelination</w:t>
      </w:r>
      <w:proofErr w:type="spellEnd"/>
      <w:r w:rsidR="00001F5D" w:rsidRPr="00C22B97">
        <w:rPr>
          <w:rFonts w:ascii="Times New Roman" w:hAnsi="Times New Roman"/>
          <w:sz w:val="24"/>
          <w:szCs w:val="24"/>
        </w:rPr>
        <w:t xml:space="preserve"> and synaptic pruning does not stop in childhood, but continues throughout adolescents and adulthood.  The process of pruning helps individuals’ process information more effectively (Steinberg, 2005).  “Theorist have speculated that this combination of changes may affect and for a short time, possibly limit adolescents functioning in a variety of areas including attention, planning and impulse control” (Ormond, 2009, P.  41)</w:t>
      </w:r>
      <w:r w:rsidR="00357AC2" w:rsidRPr="00C22B97">
        <w:rPr>
          <w:rFonts w:ascii="Times New Roman" w:hAnsi="Times New Roman"/>
          <w:sz w:val="24"/>
          <w:szCs w:val="24"/>
        </w:rPr>
        <w:t xml:space="preserve">. </w:t>
      </w:r>
      <w:proofErr w:type="gramStart"/>
      <w:r w:rsidR="00357AC2" w:rsidRPr="00C22B97">
        <w:rPr>
          <w:rFonts w:ascii="Times New Roman" w:hAnsi="Times New Roman"/>
          <w:sz w:val="24"/>
          <w:szCs w:val="24"/>
        </w:rPr>
        <w:t>This</w:t>
      </w:r>
      <w:proofErr w:type="gramEnd"/>
      <w:r>
        <w:rPr>
          <w:rFonts w:ascii="Times New Roman" w:hAnsi="Times New Roman"/>
          <w:sz w:val="24"/>
          <w:szCs w:val="24"/>
        </w:rPr>
        <w:t xml:space="preserve"> is important for educators to consider as they</w:t>
      </w:r>
      <w:r w:rsidR="00357AC2" w:rsidRPr="00C22B97">
        <w:rPr>
          <w:rFonts w:ascii="Times New Roman" w:hAnsi="Times New Roman"/>
          <w:sz w:val="24"/>
          <w:szCs w:val="24"/>
        </w:rPr>
        <w:t xml:space="preserve"> plan classroom layout, lessons and activities. </w:t>
      </w:r>
      <w:r>
        <w:rPr>
          <w:rFonts w:ascii="Times New Roman" w:hAnsi="Times New Roman"/>
          <w:sz w:val="24"/>
          <w:szCs w:val="24"/>
        </w:rPr>
        <w:t>Additionally</w:t>
      </w:r>
      <w:r w:rsidR="00220F5F">
        <w:rPr>
          <w:rFonts w:ascii="Times New Roman" w:hAnsi="Times New Roman"/>
          <w:sz w:val="24"/>
          <w:szCs w:val="24"/>
        </w:rPr>
        <w:t>,</w:t>
      </w:r>
      <w:r>
        <w:rPr>
          <w:rFonts w:ascii="Times New Roman" w:hAnsi="Times New Roman"/>
          <w:sz w:val="24"/>
          <w:szCs w:val="24"/>
        </w:rPr>
        <w:t xml:space="preserve"> this builds awareness to why adolescents behave in </w:t>
      </w:r>
      <w:r w:rsidR="00A73819" w:rsidRPr="00C22B97">
        <w:rPr>
          <w:rFonts w:ascii="Times New Roman" w:hAnsi="Times New Roman"/>
          <w:sz w:val="24"/>
          <w:szCs w:val="24"/>
        </w:rPr>
        <w:t xml:space="preserve">certain ways, </w:t>
      </w:r>
      <w:r w:rsidR="00357AC2" w:rsidRPr="00C22B97">
        <w:rPr>
          <w:rFonts w:ascii="Times New Roman" w:hAnsi="Times New Roman"/>
          <w:sz w:val="24"/>
          <w:szCs w:val="24"/>
        </w:rPr>
        <w:t>need inform</w:t>
      </w:r>
      <w:r>
        <w:rPr>
          <w:rFonts w:ascii="Times New Roman" w:hAnsi="Times New Roman"/>
          <w:sz w:val="24"/>
          <w:szCs w:val="24"/>
        </w:rPr>
        <w:t>ation segmented into smaller chunks</w:t>
      </w:r>
      <w:r w:rsidR="003A4CA4" w:rsidRPr="00C22B97">
        <w:rPr>
          <w:rFonts w:ascii="Times New Roman" w:hAnsi="Times New Roman"/>
          <w:sz w:val="24"/>
          <w:szCs w:val="24"/>
        </w:rPr>
        <w:t>,</w:t>
      </w:r>
      <w:r w:rsidR="00785FC2" w:rsidRPr="00C22B97">
        <w:rPr>
          <w:rFonts w:ascii="Times New Roman" w:hAnsi="Times New Roman"/>
          <w:sz w:val="24"/>
          <w:szCs w:val="24"/>
        </w:rPr>
        <w:t xml:space="preserve"> or </w:t>
      </w:r>
      <w:r>
        <w:rPr>
          <w:rFonts w:ascii="Times New Roman" w:hAnsi="Times New Roman"/>
          <w:sz w:val="24"/>
          <w:szCs w:val="24"/>
        </w:rPr>
        <w:t xml:space="preserve">require </w:t>
      </w:r>
      <w:r w:rsidR="00A73819" w:rsidRPr="00C22B97">
        <w:rPr>
          <w:rFonts w:ascii="Times New Roman" w:hAnsi="Times New Roman"/>
          <w:sz w:val="24"/>
          <w:szCs w:val="24"/>
        </w:rPr>
        <w:t xml:space="preserve">implementing </w:t>
      </w:r>
      <w:r w:rsidR="00785FC2" w:rsidRPr="00C22B97">
        <w:rPr>
          <w:rFonts w:ascii="Times New Roman" w:hAnsi="Times New Roman"/>
          <w:sz w:val="24"/>
          <w:szCs w:val="24"/>
        </w:rPr>
        <w:t>extra t</w:t>
      </w:r>
      <w:r>
        <w:rPr>
          <w:rFonts w:ascii="Times New Roman" w:hAnsi="Times New Roman"/>
          <w:sz w:val="24"/>
          <w:szCs w:val="24"/>
        </w:rPr>
        <w:t>ime for thinking and processing</w:t>
      </w:r>
      <w:r w:rsidR="00357AC2" w:rsidRPr="00C22B97">
        <w:rPr>
          <w:rFonts w:ascii="Times New Roman" w:hAnsi="Times New Roman"/>
          <w:sz w:val="24"/>
          <w:szCs w:val="24"/>
        </w:rPr>
        <w:t xml:space="preserve">.   </w:t>
      </w:r>
      <w:r w:rsidR="00FD4B6D" w:rsidRPr="00C22B97">
        <w:rPr>
          <w:rFonts w:ascii="Times New Roman" w:hAnsi="Times New Roman"/>
          <w:sz w:val="24"/>
          <w:szCs w:val="24"/>
        </w:rPr>
        <w:t xml:space="preserve"> </w:t>
      </w:r>
      <w:r w:rsidR="00357AC2" w:rsidRPr="00C22B97">
        <w:rPr>
          <w:rFonts w:ascii="Times New Roman" w:hAnsi="Times New Roman"/>
          <w:sz w:val="24"/>
          <w:szCs w:val="24"/>
        </w:rPr>
        <w:t>It</w:t>
      </w:r>
      <w:r w:rsidR="00FD4B6D" w:rsidRPr="00C22B97">
        <w:rPr>
          <w:rFonts w:ascii="Times New Roman" w:hAnsi="Times New Roman"/>
          <w:sz w:val="24"/>
          <w:szCs w:val="24"/>
        </w:rPr>
        <w:t xml:space="preserve"> is</w:t>
      </w:r>
      <w:r>
        <w:rPr>
          <w:rFonts w:ascii="Times New Roman" w:hAnsi="Times New Roman"/>
          <w:sz w:val="24"/>
          <w:szCs w:val="24"/>
        </w:rPr>
        <w:t xml:space="preserve"> </w:t>
      </w:r>
      <w:r w:rsidR="00357AC2" w:rsidRPr="00C22B97">
        <w:rPr>
          <w:rFonts w:ascii="Times New Roman" w:hAnsi="Times New Roman"/>
          <w:sz w:val="24"/>
          <w:szCs w:val="24"/>
        </w:rPr>
        <w:t>vital for educators</w:t>
      </w:r>
      <w:r w:rsidR="00FD4B6D" w:rsidRPr="00C22B97">
        <w:rPr>
          <w:rFonts w:ascii="Times New Roman" w:hAnsi="Times New Roman"/>
          <w:sz w:val="24"/>
          <w:szCs w:val="24"/>
        </w:rPr>
        <w:t xml:space="preserve"> to consider</w:t>
      </w:r>
      <w:r w:rsidR="00357AC2" w:rsidRPr="00C22B97">
        <w:rPr>
          <w:rFonts w:ascii="Times New Roman" w:hAnsi="Times New Roman"/>
          <w:sz w:val="24"/>
          <w:szCs w:val="24"/>
        </w:rPr>
        <w:t xml:space="preserve"> </w:t>
      </w:r>
      <w:r w:rsidR="00FD4B6D" w:rsidRPr="00C22B97">
        <w:rPr>
          <w:rFonts w:ascii="Times New Roman" w:hAnsi="Times New Roman"/>
          <w:sz w:val="24"/>
          <w:szCs w:val="24"/>
        </w:rPr>
        <w:t>how cognitive de</w:t>
      </w:r>
      <w:r>
        <w:rPr>
          <w:rFonts w:ascii="Times New Roman" w:hAnsi="Times New Roman"/>
          <w:sz w:val="24"/>
          <w:szCs w:val="24"/>
        </w:rPr>
        <w:t xml:space="preserve">velopment and brain pruning </w:t>
      </w:r>
      <w:r w:rsidR="00FD4B6D" w:rsidRPr="00C22B97">
        <w:rPr>
          <w:rFonts w:ascii="Times New Roman" w:hAnsi="Times New Roman"/>
          <w:sz w:val="24"/>
          <w:szCs w:val="24"/>
        </w:rPr>
        <w:t>impact students with learning disabilities and emotional disturbance</w:t>
      </w:r>
      <w:r>
        <w:rPr>
          <w:rFonts w:ascii="Times New Roman" w:hAnsi="Times New Roman"/>
          <w:sz w:val="24"/>
          <w:szCs w:val="24"/>
        </w:rPr>
        <w:t xml:space="preserve">s.  This way, </w:t>
      </w:r>
      <w:r w:rsidR="00FD4B6D" w:rsidRPr="00C22B97">
        <w:rPr>
          <w:rFonts w:ascii="Times New Roman" w:hAnsi="Times New Roman"/>
          <w:sz w:val="24"/>
          <w:szCs w:val="24"/>
        </w:rPr>
        <w:t>developmentally appropriate teaching strategies can</w:t>
      </w:r>
      <w:r w:rsidR="00A73819" w:rsidRPr="00C22B97">
        <w:rPr>
          <w:rFonts w:ascii="Times New Roman" w:hAnsi="Times New Roman"/>
          <w:sz w:val="24"/>
          <w:szCs w:val="24"/>
        </w:rPr>
        <w:t xml:space="preserve">, with good intentions, </w:t>
      </w:r>
      <w:r w:rsidR="00FD4B6D" w:rsidRPr="00C22B97">
        <w:rPr>
          <w:rFonts w:ascii="Times New Roman" w:hAnsi="Times New Roman"/>
          <w:sz w:val="24"/>
          <w:szCs w:val="24"/>
        </w:rPr>
        <w:t xml:space="preserve">raise achievement in </w:t>
      </w:r>
      <w:r w:rsidR="00A73819" w:rsidRPr="00C22B97">
        <w:rPr>
          <w:rFonts w:ascii="Times New Roman" w:hAnsi="Times New Roman"/>
          <w:sz w:val="24"/>
          <w:szCs w:val="24"/>
        </w:rPr>
        <w:t xml:space="preserve">all </w:t>
      </w:r>
      <w:r>
        <w:rPr>
          <w:rFonts w:ascii="Times New Roman" w:hAnsi="Times New Roman"/>
          <w:sz w:val="24"/>
          <w:szCs w:val="24"/>
        </w:rPr>
        <w:t>students</w:t>
      </w:r>
      <w:r w:rsidR="00FD4B6D" w:rsidRPr="00C22B97">
        <w:rPr>
          <w:rFonts w:ascii="Times New Roman" w:hAnsi="Times New Roman"/>
          <w:sz w:val="24"/>
          <w:szCs w:val="24"/>
        </w:rPr>
        <w:t>.</w:t>
      </w:r>
      <w:r w:rsidR="00357AC2" w:rsidRPr="00C22B97">
        <w:rPr>
          <w:rFonts w:ascii="Times New Roman" w:hAnsi="Times New Roman"/>
          <w:sz w:val="24"/>
          <w:szCs w:val="24"/>
        </w:rPr>
        <w:t xml:space="preserve">  </w:t>
      </w:r>
    </w:p>
    <w:p w:rsidR="000D53FD" w:rsidRDefault="00F07AD6" w:rsidP="00CA35FA">
      <w:pPr>
        <w:tabs>
          <w:tab w:val="center" w:pos="4680"/>
          <w:tab w:val="left" w:pos="6210"/>
        </w:tabs>
        <w:spacing w:line="480" w:lineRule="auto"/>
        <w:rPr>
          <w:rFonts w:ascii="Times New Roman" w:hAnsi="Times New Roman"/>
          <w:sz w:val="24"/>
          <w:szCs w:val="24"/>
        </w:rPr>
      </w:pPr>
      <w:r>
        <w:rPr>
          <w:rFonts w:ascii="Times New Roman" w:hAnsi="Times New Roman"/>
          <w:sz w:val="24"/>
          <w:szCs w:val="24"/>
        </w:rPr>
        <w:lastRenderedPageBreak/>
        <w:t xml:space="preserve">     </w:t>
      </w:r>
      <w:r w:rsidR="00F71F0F">
        <w:rPr>
          <w:rFonts w:ascii="Times New Roman" w:hAnsi="Times New Roman"/>
          <w:sz w:val="24"/>
          <w:szCs w:val="24"/>
        </w:rPr>
        <w:t>It is theorized that s</w:t>
      </w:r>
      <w:r w:rsidR="003E0429">
        <w:rPr>
          <w:rFonts w:ascii="Times New Roman" w:hAnsi="Times New Roman"/>
          <w:sz w:val="24"/>
          <w:szCs w:val="24"/>
        </w:rPr>
        <w:t>tudents with learning disabilities</w:t>
      </w:r>
      <w:r w:rsidR="00F71F0F">
        <w:rPr>
          <w:rFonts w:ascii="Times New Roman" w:hAnsi="Times New Roman"/>
          <w:sz w:val="24"/>
          <w:szCs w:val="24"/>
        </w:rPr>
        <w:t xml:space="preserve"> possess </w:t>
      </w:r>
      <w:r w:rsidR="00E6326B">
        <w:rPr>
          <w:rFonts w:ascii="Times New Roman" w:hAnsi="Times New Roman"/>
          <w:sz w:val="24"/>
          <w:szCs w:val="24"/>
        </w:rPr>
        <w:t>cognitive processing</w:t>
      </w:r>
      <w:r w:rsidR="00F71F0F">
        <w:rPr>
          <w:rFonts w:ascii="Times New Roman" w:hAnsi="Times New Roman"/>
          <w:sz w:val="24"/>
          <w:szCs w:val="24"/>
        </w:rPr>
        <w:t xml:space="preserve"> deficits</w:t>
      </w:r>
      <w:r w:rsidR="00E6326B">
        <w:rPr>
          <w:rFonts w:ascii="Times New Roman" w:hAnsi="Times New Roman"/>
          <w:sz w:val="24"/>
          <w:szCs w:val="24"/>
        </w:rPr>
        <w:t xml:space="preserve"> </w:t>
      </w:r>
      <w:r w:rsidR="00F71F0F">
        <w:rPr>
          <w:rFonts w:ascii="Times New Roman" w:hAnsi="Times New Roman"/>
          <w:sz w:val="24"/>
          <w:szCs w:val="24"/>
        </w:rPr>
        <w:t xml:space="preserve">that result in lower academic </w:t>
      </w:r>
      <w:r w:rsidR="00220F5F">
        <w:rPr>
          <w:rFonts w:ascii="Times New Roman" w:hAnsi="Times New Roman"/>
          <w:sz w:val="24"/>
          <w:szCs w:val="24"/>
        </w:rPr>
        <w:t>achievement</w:t>
      </w:r>
      <w:r w:rsidR="003E0429">
        <w:rPr>
          <w:rFonts w:ascii="Times New Roman" w:hAnsi="Times New Roman"/>
          <w:sz w:val="24"/>
          <w:szCs w:val="24"/>
        </w:rPr>
        <w:t xml:space="preserve">.  For example, students with Attention Deficient Disorder (with or without hyperactivity) tend to have difficulty organizing and planning due to </w:t>
      </w:r>
      <w:r w:rsidR="00F71F0F">
        <w:rPr>
          <w:rFonts w:ascii="Times New Roman" w:hAnsi="Times New Roman"/>
          <w:sz w:val="24"/>
          <w:szCs w:val="24"/>
        </w:rPr>
        <w:t xml:space="preserve">an </w:t>
      </w:r>
      <w:r w:rsidR="003E0429">
        <w:rPr>
          <w:rFonts w:ascii="Times New Roman" w:hAnsi="Times New Roman"/>
          <w:sz w:val="24"/>
          <w:szCs w:val="24"/>
        </w:rPr>
        <w:t>inactive or</w:t>
      </w:r>
      <w:r w:rsidR="00F71F0F">
        <w:rPr>
          <w:rFonts w:ascii="Times New Roman" w:hAnsi="Times New Roman"/>
          <w:sz w:val="24"/>
          <w:szCs w:val="24"/>
        </w:rPr>
        <w:t xml:space="preserve"> “sleepy” </w:t>
      </w:r>
      <w:r w:rsidR="003E0429">
        <w:rPr>
          <w:rFonts w:ascii="Times New Roman" w:hAnsi="Times New Roman"/>
          <w:sz w:val="24"/>
          <w:szCs w:val="24"/>
        </w:rPr>
        <w:t>frontal lobe</w:t>
      </w:r>
      <w:r w:rsidR="00F71F0F">
        <w:rPr>
          <w:rFonts w:ascii="Times New Roman" w:hAnsi="Times New Roman"/>
          <w:sz w:val="24"/>
          <w:szCs w:val="24"/>
        </w:rPr>
        <w:t xml:space="preserve"> function</w:t>
      </w:r>
      <w:r w:rsidR="003E0429">
        <w:rPr>
          <w:rFonts w:ascii="Times New Roman" w:hAnsi="Times New Roman"/>
          <w:sz w:val="24"/>
          <w:szCs w:val="24"/>
        </w:rPr>
        <w:t xml:space="preserve">.  In addition, some students </w:t>
      </w:r>
      <w:r w:rsidR="00F71F0F">
        <w:rPr>
          <w:rFonts w:ascii="Times New Roman" w:hAnsi="Times New Roman"/>
          <w:sz w:val="24"/>
          <w:szCs w:val="24"/>
        </w:rPr>
        <w:t xml:space="preserve">with learning disabilities </w:t>
      </w:r>
      <w:r w:rsidR="003E0429">
        <w:rPr>
          <w:rFonts w:ascii="Times New Roman" w:hAnsi="Times New Roman"/>
          <w:sz w:val="24"/>
          <w:szCs w:val="24"/>
        </w:rPr>
        <w:t>a</w:t>
      </w:r>
      <w:r w:rsidR="00F71F0F">
        <w:rPr>
          <w:rFonts w:ascii="Times New Roman" w:hAnsi="Times New Roman"/>
          <w:sz w:val="24"/>
          <w:szCs w:val="24"/>
        </w:rPr>
        <w:t>re believed to have</w:t>
      </w:r>
      <w:r w:rsidR="003E0429">
        <w:rPr>
          <w:rFonts w:ascii="Times New Roman" w:hAnsi="Times New Roman"/>
          <w:sz w:val="24"/>
          <w:szCs w:val="24"/>
        </w:rPr>
        <w:t xml:space="preserve"> “neurological traffic jam</w:t>
      </w:r>
      <w:r w:rsidR="00F71F0F">
        <w:rPr>
          <w:rFonts w:ascii="Times New Roman" w:hAnsi="Times New Roman"/>
          <w:sz w:val="24"/>
          <w:szCs w:val="24"/>
        </w:rPr>
        <w:t>s</w:t>
      </w:r>
      <w:r w:rsidR="003E0429">
        <w:rPr>
          <w:rFonts w:ascii="Times New Roman" w:hAnsi="Times New Roman"/>
          <w:sz w:val="24"/>
          <w:szCs w:val="24"/>
        </w:rPr>
        <w:t>” where</w:t>
      </w:r>
      <w:r w:rsidR="00F71F0F">
        <w:rPr>
          <w:rFonts w:ascii="Times New Roman" w:hAnsi="Times New Roman"/>
          <w:sz w:val="24"/>
          <w:szCs w:val="24"/>
        </w:rPr>
        <w:t xml:space="preserve">by neurons are </w:t>
      </w:r>
      <w:r w:rsidR="003E0429">
        <w:rPr>
          <w:rFonts w:ascii="Times New Roman" w:hAnsi="Times New Roman"/>
          <w:sz w:val="24"/>
          <w:szCs w:val="24"/>
        </w:rPr>
        <w:t>“</w:t>
      </w:r>
      <w:r w:rsidR="00F71F0F">
        <w:rPr>
          <w:rFonts w:ascii="Times New Roman" w:hAnsi="Times New Roman"/>
          <w:sz w:val="24"/>
          <w:szCs w:val="24"/>
        </w:rPr>
        <w:t>mis</w:t>
      </w:r>
      <w:r w:rsidR="003E0429">
        <w:rPr>
          <w:rFonts w:ascii="Times New Roman" w:hAnsi="Times New Roman"/>
          <w:sz w:val="24"/>
          <w:szCs w:val="24"/>
        </w:rPr>
        <w:t>firing</w:t>
      </w:r>
      <w:r w:rsidR="00F71F0F">
        <w:rPr>
          <w:rFonts w:ascii="Times New Roman" w:hAnsi="Times New Roman"/>
          <w:sz w:val="24"/>
          <w:szCs w:val="24"/>
        </w:rPr>
        <w:t>,</w:t>
      </w:r>
      <w:r w:rsidR="003E0429">
        <w:rPr>
          <w:rFonts w:ascii="Times New Roman" w:hAnsi="Times New Roman"/>
          <w:sz w:val="24"/>
          <w:szCs w:val="24"/>
        </w:rPr>
        <w:t xml:space="preserve">” </w:t>
      </w:r>
      <w:r w:rsidR="00F71F0F">
        <w:rPr>
          <w:rFonts w:ascii="Times New Roman" w:hAnsi="Times New Roman"/>
          <w:sz w:val="24"/>
          <w:szCs w:val="24"/>
        </w:rPr>
        <w:t xml:space="preserve">which intercepts, </w:t>
      </w:r>
      <w:r w:rsidR="003E0429">
        <w:rPr>
          <w:rFonts w:ascii="Times New Roman" w:hAnsi="Times New Roman"/>
          <w:sz w:val="24"/>
          <w:szCs w:val="24"/>
        </w:rPr>
        <w:t xml:space="preserve">cognition and learning.  </w:t>
      </w:r>
      <w:r w:rsidR="00F71F0F">
        <w:rPr>
          <w:rFonts w:ascii="Times New Roman" w:hAnsi="Times New Roman"/>
          <w:sz w:val="24"/>
          <w:szCs w:val="24"/>
        </w:rPr>
        <w:t xml:space="preserve">For example, </w:t>
      </w:r>
      <w:r w:rsidR="00E24D2E">
        <w:rPr>
          <w:rFonts w:ascii="Times New Roman" w:hAnsi="Times New Roman"/>
          <w:sz w:val="24"/>
          <w:szCs w:val="24"/>
        </w:rPr>
        <w:t>“</w:t>
      </w:r>
      <w:r w:rsidR="00F71F0F">
        <w:rPr>
          <w:rFonts w:ascii="Times New Roman" w:hAnsi="Times New Roman"/>
          <w:sz w:val="24"/>
          <w:szCs w:val="24"/>
        </w:rPr>
        <w:t xml:space="preserve">students with </w:t>
      </w:r>
      <w:r w:rsidR="003E0429">
        <w:rPr>
          <w:rFonts w:ascii="Times New Roman" w:hAnsi="Times New Roman"/>
          <w:sz w:val="24"/>
          <w:szCs w:val="24"/>
        </w:rPr>
        <w:t>auditory processing deficits</w:t>
      </w:r>
      <w:r w:rsidR="00F71F0F">
        <w:rPr>
          <w:rFonts w:ascii="Times New Roman" w:hAnsi="Times New Roman"/>
          <w:sz w:val="24"/>
          <w:szCs w:val="24"/>
        </w:rPr>
        <w:t>, have difficulty processing, analyzing and synthesizing auditory information and acoustical stimuli in the environment (i.e. speech sounds) which c</w:t>
      </w:r>
      <w:r w:rsidR="00E24D2E">
        <w:rPr>
          <w:rFonts w:ascii="Times New Roman" w:hAnsi="Times New Roman"/>
          <w:sz w:val="24"/>
          <w:szCs w:val="24"/>
        </w:rPr>
        <w:t>a</w:t>
      </w:r>
      <w:r w:rsidR="00703B29">
        <w:rPr>
          <w:rFonts w:ascii="Times New Roman" w:hAnsi="Times New Roman"/>
          <w:sz w:val="24"/>
          <w:szCs w:val="24"/>
        </w:rPr>
        <w:t>n</w:t>
      </w:r>
      <w:r w:rsidR="00E24D2E">
        <w:rPr>
          <w:rFonts w:ascii="Times New Roman" w:hAnsi="Times New Roman"/>
          <w:sz w:val="24"/>
          <w:szCs w:val="24"/>
        </w:rPr>
        <w:t xml:space="preserve"> negatively impact the student’s ability to acquire academic skills and obstruct oral comprehension.”</w:t>
      </w:r>
      <w:r w:rsidR="003E0429">
        <w:rPr>
          <w:rFonts w:ascii="Times New Roman" w:hAnsi="Times New Roman"/>
          <w:sz w:val="24"/>
          <w:szCs w:val="24"/>
        </w:rPr>
        <w:t xml:space="preserve"> </w:t>
      </w:r>
      <w:r w:rsidR="00C271E0">
        <w:rPr>
          <w:rFonts w:ascii="Times New Roman" w:hAnsi="Times New Roman"/>
          <w:sz w:val="24"/>
          <w:szCs w:val="24"/>
        </w:rPr>
        <w:t>(Hedges</w:t>
      </w:r>
      <w:proofErr w:type="gramStart"/>
      <w:r w:rsidR="00C271E0">
        <w:rPr>
          <w:rFonts w:ascii="Times New Roman" w:hAnsi="Times New Roman"/>
          <w:sz w:val="24"/>
          <w:szCs w:val="24"/>
        </w:rPr>
        <w:t xml:space="preserve">, </w:t>
      </w:r>
      <w:r w:rsidR="00703B29">
        <w:rPr>
          <w:rFonts w:ascii="Times New Roman" w:hAnsi="Times New Roman"/>
          <w:sz w:val="24"/>
          <w:szCs w:val="24"/>
        </w:rPr>
        <w:t xml:space="preserve"> </w:t>
      </w:r>
      <w:r w:rsidR="00E24D2E">
        <w:rPr>
          <w:rFonts w:ascii="Times New Roman" w:hAnsi="Times New Roman"/>
          <w:sz w:val="24"/>
          <w:szCs w:val="24"/>
        </w:rPr>
        <w:t>2010</w:t>
      </w:r>
      <w:proofErr w:type="gramEnd"/>
      <w:r w:rsidR="00E24D2E">
        <w:rPr>
          <w:rFonts w:ascii="Times New Roman" w:hAnsi="Times New Roman"/>
          <w:sz w:val="24"/>
          <w:szCs w:val="24"/>
        </w:rPr>
        <w:t xml:space="preserve">). </w:t>
      </w:r>
      <w:r w:rsidR="003E0429">
        <w:rPr>
          <w:rFonts w:ascii="Times New Roman" w:hAnsi="Times New Roman"/>
          <w:sz w:val="24"/>
          <w:szCs w:val="24"/>
        </w:rPr>
        <w:t xml:space="preserve"> These students have a difficult time processing auditory speech quickly and may miss information in the classroom or become overly frustrated keeping up with the class pace.   </w:t>
      </w:r>
      <w:r w:rsidR="00A53475">
        <w:rPr>
          <w:rFonts w:ascii="Times New Roman" w:hAnsi="Times New Roman"/>
          <w:sz w:val="24"/>
          <w:szCs w:val="24"/>
        </w:rPr>
        <w:t>T</w:t>
      </w:r>
      <w:r w:rsidR="00E33541">
        <w:rPr>
          <w:rFonts w:ascii="Times New Roman" w:hAnsi="Times New Roman"/>
          <w:sz w:val="24"/>
          <w:szCs w:val="24"/>
        </w:rPr>
        <w:t>hese students may not self regulate</w:t>
      </w:r>
      <w:r w:rsidR="00A53475">
        <w:rPr>
          <w:rFonts w:ascii="Times New Roman" w:hAnsi="Times New Roman"/>
          <w:sz w:val="24"/>
          <w:szCs w:val="24"/>
        </w:rPr>
        <w:t xml:space="preserve"> or</w:t>
      </w:r>
      <w:r w:rsidR="00E33541">
        <w:rPr>
          <w:rFonts w:ascii="Times New Roman" w:hAnsi="Times New Roman"/>
          <w:sz w:val="24"/>
          <w:szCs w:val="24"/>
        </w:rPr>
        <w:t xml:space="preserve"> ask for help</w:t>
      </w:r>
      <w:r w:rsidR="00A53475">
        <w:rPr>
          <w:rFonts w:ascii="Times New Roman" w:hAnsi="Times New Roman"/>
          <w:sz w:val="24"/>
          <w:szCs w:val="24"/>
        </w:rPr>
        <w:t xml:space="preserve">, </w:t>
      </w:r>
      <w:r w:rsidR="00E33541">
        <w:rPr>
          <w:rFonts w:ascii="Times New Roman" w:hAnsi="Times New Roman"/>
          <w:sz w:val="24"/>
          <w:szCs w:val="24"/>
        </w:rPr>
        <w:t>which can actively decrease the likelihood of achieving (Ormon</w:t>
      </w:r>
      <w:r w:rsidR="00D167E0">
        <w:rPr>
          <w:rFonts w:ascii="Times New Roman" w:hAnsi="Times New Roman"/>
          <w:sz w:val="24"/>
          <w:szCs w:val="24"/>
        </w:rPr>
        <w:t>d</w:t>
      </w:r>
      <w:r w:rsidR="00E33541">
        <w:rPr>
          <w:rFonts w:ascii="Times New Roman" w:hAnsi="Times New Roman"/>
          <w:sz w:val="24"/>
          <w:szCs w:val="24"/>
        </w:rPr>
        <w:t>, 2009)</w:t>
      </w:r>
      <w:r w:rsidR="00A53475">
        <w:rPr>
          <w:rFonts w:ascii="Times New Roman" w:hAnsi="Times New Roman"/>
          <w:sz w:val="24"/>
          <w:szCs w:val="24"/>
        </w:rPr>
        <w:t xml:space="preserve">. </w:t>
      </w:r>
      <w:r w:rsidR="00E33541">
        <w:rPr>
          <w:rFonts w:ascii="Times New Roman" w:hAnsi="Times New Roman"/>
          <w:sz w:val="24"/>
          <w:szCs w:val="24"/>
        </w:rPr>
        <w:t xml:space="preserve"> </w:t>
      </w:r>
      <w:r w:rsidR="003E0429">
        <w:rPr>
          <w:rFonts w:ascii="Times New Roman" w:hAnsi="Times New Roman"/>
          <w:sz w:val="24"/>
          <w:szCs w:val="24"/>
        </w:rPr>
        <w:t>Students with Learning Disabilities usually need more wait time to think, information broken down into smaller segments,</w:t>
      </w:r>
      <w:r w:rsidR="00E33541">
        <w:rPr>
          <w:rFonts w:ascii="Times New Roman" w:hAnsi="Times New Roman"/>
          <w:sz w:val="24"/>
          <w:szCs w:val="24"/>
        </w:rPr>
        <w:t xml:space="preserve"> minimal distractions, explicit lessons,</w:t>
      </w:r>
      <w:r w:rsidR="003E0429">
        <w:rPr>
          <w:rFonts w:ascii="Times New Roman" w:hAnsi="Times New Roman"/>
          <w:sz w:val="24"/>
          <w:szCs w:val="24"/>
        </w:rPr>
        <w:t xml:space="preserve"> visual reminders</w:t>
      </w:r>
      <w:r w:rsidR="006501B2">
        <w:rPr>
          <w:rFonts w:ascii="Times New Roman" w:hAnsi="Times New Roman"/>
          <w:sz w:val="24"/>
          <w:szCs w:val="24"/>
        </w:rPr>
        <w:t>,</w:t>
      </w:r>
      <w:r w:rsidR="003E0429">
        <w:rPr>
          <w:rFonts w:ascii="Times New Roman" w:hAnsi="Times New Roman"/>
          <w:sz w:val="24"/>
          <w:szCs w:val="24"/>
        </w:rPr>
        <w:t xml:space="preserve"> and other modification and accommodation within the classroom setting.</w:t>
      </w:r>
      <w:r w:rsidR="00E33541">
        <w:rPr>
          <w:rFonts w:ascii="Times New Roman" w:hAnsi="Times New Roman"/>
          <w:sz w:val="24"/>
          <w:szCs w:val="24"/>
        </w:rPr>
        <w:t xml:space="preserve">  “Most experts believe that learning disabilities and ADHD have a biological basis and are often inherited” (Ormond, 2009, P.  52).</w:t>
      </w:r>
      <w:r w:rsidR="00BD60B6">
        <w:rPr>
          <w:rFonts w:ascii="Times New Roman" w:hAnsi="Times New Roman"/>
          <w:sz w:val="24"/>
          <w:szCs w:val="24"/>
        </w:rPr>
        <w:t xml:space="preserve"> </w:t>
      </w:r>
    </w:p>
    <w:p w:rsidR="00E33541" w:rsidRPr="00245ABE" w:rsidRDefault="00BD60B6" w:rsidP="00BD60B6">
      <w:pPr>
        <w:tabs>
          <w:tab w:val="center" w:pos="4680"/>
          <w:tab w:val="left" w:pos="6210"/>
        </w:tabs>
        <w:spacing w:line="480" w:lineRule="auto"/>
        <w:rPr>
          <w:rFonts w:ascii="Times New Roman" w:hAnsi="Times New Roman" w:cs="Times New Roman"/>
          <w:sz w:val="24"/>
          <w:szCs w:val="24"/>
        </w:rPr>
      </w:pPr>
      <w:r>
        <w:rPr>
          <w:rFonts w:ascii="Times New Roman" w:hAnsi="Times New Roman"/>
          <w:sz w:val="24"/>
          <w:szCs w:val="24"/>
        </w:rPr>
        <w:t xml:space="preserve">     </w:t>
      </w:r>
      <w:r w:rsidR="000D53FD">
        <w:rPr>
          <w:rFonts w:ascii="Times New Roman" w:hAnsi="Times New Roman"/>
          <w:sz w:val="24"/>
          <w:szCs w:val="24"/>
        </w:rPr>
        <w:t xml:space="preserve"> </w:t>
      </w:r>
      <w:r w:rsidR="006501B2">
        <w:rPr>
          <w:rFonts w:ascii="Times New Roman" w:hAnsi="Times New Roman"/>
          <w:sz w:val="24"/>
          <w:szCs w:val="24"/>
        </w:rPr>
        <w:t>Students living</w:t>
      </w:r>
      <w:r w:rsidR="00E33541">
        <w:rPr>
          <w:rFonts w:ascii="Times New Roman" w:hAnsi="Times New Roman"/>
          <w:sz w:val="24"/>
          <w:szCs w:val="24"/>
        </w:rPr>
        <w:t xml:space="preserve"> in duress or with an identified mental health disorder are in constant </w:t>
      </w:r>
      <w:r w:rsidR="006501B2">
        <w:rPr>
          <w:rFonts w:ascii="Times New Roman" w:hAnsi="Times New Roman"/>
          <w:sz w:val="24"/>
          <w:szCs w:val="24"/>
        </w:rPr>
        <w:t>“</w:t>
      </w:r>
      <w:r w:rsidR="00E33541">
        <w:rPr>
          <w:rFonts w:ascii="Times New Roman" w:hAnsi="Times New Roman"/>
          <w:sz w:val="24"/>
          <w:szCs w:val="24"/>
        </w:rPr>
        <w:t>survival mode</w:t>
      </w:r>
      <w:r w:rsidR="006501B2">
        <w:rPr>
          <w:rFonts w:ascii="Times New Roman" w:hAnsi="Times New Roman"/>
          <w:sz w:val="24"/>
          <w:szCs w:val="24"/>
        </w:rPr>
        <w:t>”</w:t>
      </w:r>
      <w:r w:rsidR="00E33541">
        <w:rPr>
          <w:rFonts w:ascii="Times New Roman" w:hAnsi="Times New Roman"/>
          <w:sz w:val="24"/>
          <w:szCs w:val="24"/>
        </w:rPr>
        <w:t xml:space="preserve"> a</w:t>
      </w:r>
      <w:r w:rsidR="006501B2">
        <w:rPr>
          <w:rFonts w:ascii="Times New Roman" w:hAnsi="Times New Roman"/>
          <w:sz w:val="24"/>
          <w:szCs w:val="24"/>
        </w:rPr>
        <w:t>nd operate in the primitive recessive</w:t>
      </w:r>
      <w:r w:rsidR="00E33541">
        <w:rPr>
          <w:rFonts w:ascii="Times New Roman" w:hAnsi="Times New Roman"/>
          <w:sz w:val="24"/>
          <w:szCs w:val="24"/>
        </w:rPr>
        <w:t xml:space="preserve"> of the brain.  As a result, there is little room left for critical and analytical thinking.  “Chronic exposure to stress is known to affect learning and memory in adolescents through the </w:t>
      </w:r>
      <w:r w:rsidR="00A53475">
        <w:rPr>
          <w:rFonts w:ascii="Times New Roman" w:hAnsi="Times New Roman"/>
          <w:sz w:val="24"/>
          <w:szCs w:val="24"/>
        </w:rPr>
        <w:t xml:space="preserve">release of </w:t>
      </w:r>
      <w:proofErr w:type="spellStart"/>
      <w:r w:rsidR="00A53475">
        <w:rPr>
          <w:rFonts w:ascii="Times New Roman" w:hAnsi="Times New Roman"/>
          <w:sz w:val="24"/>
          <w:szCs w:val="24"/>
        </w:rPr>
        <w:t>glucocorticoid</w:t>
      </w:r>
      <w:proofErr w:type="spellEnd"/>
      <w:r w:rsidR="00A53475">
        <w:rPr>
          <w:rFonts w:ascii="Times New Roman" w:hAnsi="Times New Roman"/>
          <w:sz w:val="24"/>
          <w:szCs w:val="24"/>
        </w:rPr>
        <w:t xml:space="preserve"> hormones by the </w:t>
      </w:r>
      <w:proofErr w:type="spellStart"/>
      <w:r w:rsidR="00A53475">
        <w:rPr>
          <w:rFonts w:ascii="Times New Roman" w:hAnsi="Times New Roman"/>
          <w:sz w:val="24"/>
          <w:szCs w:val="24"/>
        </w:rPr>
        <w:t>hypothalame</w:t>
      </w:r>
      <w:proofErr w:type="spellEnd"/>
      <w:r w:rsidR="00A53475">
        <w:rPr>
          <w:rFonts w:ascii="Times New Roman" w:hAnsi="Times New Roman"/>
          <w:sz w:val="24"/>
          <w:szCs w:val="24"/>
        </w:rPr>
        <w:t xml:space="preserve">-pituitary-adrenal axis” (McCormick, Mathews, 2009, P.  1). In addition, many adolescents lack </w:t>
      </w:r>
      <w:r w:rsidR="00A53475">
        <w:rPr>
          <w:rFonts w:ascii="Times New Roman" w:hAnsi="Times New Roman"/>
          <w:sz w:val="24"/>
          <w:szCs w:val="24"/>
        </w:rPr>
        <w:lastRenderedPageBreak/>
        <w:t>adaptive strategies to deal with internal and external factors that can ultimately interfere with cognitive development (</w:t>
      </w:r>
      <w:proofErr w:type="spellStart"/>
      <w:r w:rsidR="00A53475">
        <w:rPr>
          <w:rFonts w:ascii="Times New Roman" w:hAnsi="Times New Roman"/>
          <w:sz w:val="24"/>
          <w:szCs w:val="24"/>
        </w:rPr>
        <w:t>Aunda</w:t>
      </w:r>
      <w:proofErr w:type="spellEnd"/>
      <w:r w:rsidR="00A53475">
        <w:rPr>
          <w:rFonts w:ascii="Times New Roman" w:hAnsi="Times New Roman"/>
          <w:sz w:val="24"/>
          <w:szCs w:val="24"/>
        </w:rPr>
        <w:t xml:space="preserve">, </w:t>
      </w:r>
      <w:proofErr w:type="spellStart"/>
      <w:r w:rsidR="00A53475">
        <w:rPr>
          <w:rFonts w:ascii="Times New Roman" w:hAnsi="Times New Roman"/>
          <w:sz w:val="24"/>
          <w:szCs w:val="24"/>
        </w:rPr>
        <w:t>Stathn</w:t>
      </w:r>
      <w:proofErr w:type="spellEnd"/>
      <w:r w:rsidR="00A53475">
        <w:rPr>
          <w:rFonts w:ascii="Times New Roman" w:hAnsi="Times New Roman"/>
          <w:sz w:val="24"/>
          <w:szCs w:val="24"/>
        </w:rPr>
        <w:t xml:space="preserve">, </w:t>
      </w:r>
      <w:proofErr w:type="spellStart"/>
      <w:r w:rsidR="00A53475">
        <w:rPr>
          <w:rFonts w:ascii="Times New Roman" w:hAnsi="Times New Roman"/>
          <w:sz w:val="24"/>
          <w:szCs w:val="24"/>
        </w:rPr>
        <w:t>Normi</w:t>
      </w:r>
      <w:proofErr w:type="spellEnd"/>
      <w:r w:rsidR="00A53475">
        <w:rPr>
          <w:rFonts w:ascii="Times New Roman" w:hAnsi="Times New Roman"/>
          <w:sz w:val="24"/>
          <w:szCs w:val="24"/>
        </w:rPr>
        <w:t>, 2000.).   Due to these barriers, s</w:t>
      </w:r>
      <w:r w:rsidR="006501B2">
        <w:rPr>
          <w:rFonts w:ascii="Times New Roman" w:hAnsi="Times New Roman"/>
          <w:sz w:val="24"/>
          <w:szCs w:val="24"/>
        </w:rPr>
        <w:t>tudents with mental disorders</w:t>
      </w:r>
      <w:r w:rsidR="00A53475">
        <w:rPr>
          <w:rFonts w:ascii="Times New Roman" w:hAnsi="Times New Roman"/>
          <w:sz w:val="24"/>
          <w:szCs w:val="24"/>
        </w:rPr>
        <w:t xml:space="preserve"> need mental</w:t>
      </w:r>
      <w:r w:rsidR="006501B2">
        <w:rPr>
          <w:rFonts w:ascii="Times New Roman" w:hAnsi="Times New Roman"/>
          <w:sz w:val="24"/>
          <w:szCs w:val="24"/>
        </w:rPr>
        <w:t xml:space="preserve"> health counseling and </w:t>
      </w:r>
      <w:r w:rsidR="00A53475">
        <w:rPr>
          <w:rFonts w:ascii="Times New Roman" w:hAnsi="Times New Roman"/>
          <w:sz w:val="24"/>
          <w:szCs w:val="24"/>
        </w:rPr>
        <w:t>outsid</w:t>
      </w:r>
      <w:r w:rsidR="006501B2">
        <w:rPr>
          <w:rFonts w:ascii="Times New Roman" w:hAnsi="Times New Roman"/>
          <w:sz w:val="24"/>
          <w:szCs w:val="24"/>
        </w:rPr>
        <w:t>e medical intervention</w:t>
      </w:r>
      <w:r w:rsidR="00A53475">
        <w:rPr>
          <w:rFonts w:ascii="Times New Roman" w:hAnsi="Times New Roman"/>
          <w:sz w:val="24"/>
          <w:szCs w:val="24"/>
        </w:rPr>
        <w:t xml:space="preserve"> in</w:t>
      </w:r>
      <w:r w:rsidR="006501B2">
        <w:rPr>
          <w:rFonts w:ascii="Times New Roman" w:hAnsi="Times New Roman"/>
          <w:sz w:val="24"/>
          <w:szCs w:val="24"/>
        </w:rPr>
        <w:t xml:space="preserve"> order to develop affective coping strategies and process </w:t>
      </w:r>
      <w:r w:rsidR="00A53475">
        <w:rPr>
          <w:rFonts w:ascii="Times New Roman" w:hAnsi="Times New Roman"/>
          <w:sz w:val="24"/>
          <w:szCs w:val="24"/>
        </w:rPr>
        <w:t>through difficult situations</w:t>
      </w:r>
      <w:proofErr w:type="gramStart"/>
      <w:r w:rsidR="006501B2">
        <w:rPr>
          <w:rFonts w:ascii="Times New Roman" w:hAnsi="Times New Roman"/>
          <w:sz w:val="24"/>
          <w:szCs w:val="24"/>
        </w:rPr>
        <w:t>..</w:t>
      </w:r>
      <w:proofErr w:type="gramEnd"/>
      <w:r w:rsidR="006501B2">
        <w:rPr>
          <w:rFonts w:ascii="Times New Roman" w:hAnsi="Times New Roman"/>
          <w:sz w:val="24"/>
          <w:szCs w:val="24"/>
        </w:rPr>
        <w:t xml:space="preserve">  As a result</w:t>
      </w:r>
      <w:r w:rsidR="00A53475">
        <w:rPr>
          <w:rFonts w:ascii="Times New Roman" w:hAnsi="Times New Roman"/>
          <w:sz w:val="24"/>
          <w:szCs w:val="24"/>
        </w:rPr>
        <w:t>, students will have better opportunities to learn at higher cognitive levels.</w:t>
      </w:r>
    </w:p>
    <w:p w:rsidR="00245ABE" w:rsidRDefault="00FF0928" w:rsidP="00245ABE">
      <w:pPr>
        <w:tabs>
          <w:tab w:val="center" w:pos="4680"/>
          <w:tab w:val="left" w:pos="6210"/>
        </w:tabs>
        <w:spacing w:line="480" w:lineRule="auto"/>
        <w:rPr>
          <w:rFonts w:ascii="Times New Roman" w:hAnsi="Times New Roman"/>
          <w:sz w:val="24"/>
          <w:szCs w:val="24"/>
        </w:rPr>
      </w:pPr>
      <w:r>
        <w:rPr>
          <w:rFonts w:ascii="Times New Roman" w:hAnsi="Times New Roman"/>
          <w:sz w:val="24"/>
          <w:szCs w:val="24"/>
        </w:rPr>
        <w:t xml:space="preserve">     It is </w:t>
      </w:r>
      <w:r w:rsidR="00007CA0">
        <w:rPr>
          <w:rFonts w:ascii="Times New Roman" w:hAnsi="Times New Roman"/>
          <w:sz w:val="24"/>
          <w:szCs w:val="24"/>
        </w:rPr>
        <w:t xml:space="preserve">important to consider the role of information processing theory in student learning and skill acquisition. Theorist such as Richard </w:t>
      </w:r>
      <w:proofErr w:type="spellStart"/>
      <w:r w:rsidR="00007CA0">
        <w:rPr>
          <w:rFonts w:ascii="Times New Roman" w:hAnsi="Times New Roman"/>
          <w:sz w:val="24"/>
          <w:szCs w:val="24"/>
        </w:rPr>
        <w:t>Atkinnson</w:t>
      </w:r>
      <w:proofErr w:type="spellEnd"/>
      <w:r w:rsidR="00615199">
        <w:rPr>
          <w:rFonts w:ascii="Times New Roman" w:hAnsi="Times New Roman"/>
          <w:sz w:val="24"/>
          <w:szCs w:val="24"/>
        </w:rPr>
        <w:t xml:space="preserve"> and Elizabeth Loftus investigat</w:t>
      </w:r>
      <w:r w:rsidR="00007CA0">
        <w:rPr>
          <w:rFonts w:ascii="Times New Roman" w:hAnsi="Times New Roman"/>
          <w:sz w:val="24"/>
          <w:szCs w:val="24"/>
        </w:rPr>
        <w:t>e the process that takes place in the brain as individual</w:t>
      </w:r>
      <w:r w:rsidR="00615199">
        <w:rPr>
          <w:rFonts w:ascii="Times New Roman" w:hAnsi="Times New Roman"/>
          <w:sz w:val="24"/>
          <w:szCs w:val="24"/>
        </w:rPr>
        <w:t>s</w:t>
      </w:r>
      <w:r w:rsidR="00007CA0">
        <w:rPr>
          <w:rFonts w:ascii="Times New Roman" w:hAnsi="Times New Roman"/>
          <w:sz w:val="24"/>
          <w:szCs w:val="24"/>
        </w:rPr>
        <w:t xml:space="preserve"> are learning.  As teachers understand this process, they are better able to adapt teaching strategies and provide support throughout the learning process.  Ormond explains that “these theorist draw inferences about how people may perceive, interpret and mentally manipulate</w:t>
      </w:r>
      <w:r w:rsidR="00615199">
        <w:rPr>
          <w:rFonts w:ascii="Times New Roman" w:hAnsi="Times New Roman"/>
          <w:sz w:val="24"/>
          <w:szCs w:val="24"/>
        </w:rPr>
        <w:t xml:space="preserve"> information they encounter in </w:t>
      </w:r>
      <w:r w:rsidR="00007CA0">
        <w:rPr>
          <w:rFonts w:ascii="Times New Roman" w:hAnsi="Times New Roman"/>
          <w:sz w:val="24"/>
          <w:szCs w:val="24"/>
        </w:rPr>
        <w:t>the environment</w:t>
      </w:r>
      <w:r w:rsidR="00615199">
        <w:rPr>
          <w:rFonts w:ascii="Times New Roman" w:hAnsi="Times New Roman"/>
          <w:sz w:val="24"/>
          <w:szCs w:val="24"/>
        </w:rPr>
        <w:t>”</w:t>
      </w:r>
      <w:r w:rsidR="00007CA0">
        <w:rPr>
          <w:rFonts w:ascii="Times New Roman" w:hAnsi="Times New Roman"/>
          <w:sz w:val="24"/>
          <w:szCs w:val="24"/>
        </w:rPr>
        <w:t xml:space="preserve"> (2009, P.  15). One model that desc</w:t>
      </w:r>
      <w:r>
        <w:rPr>
          <w:rFonts w:ascii="Times New Roman" w:hAnsi="Times New Roman"/>
          <w:sz w:val="24"/>
          <w:szCs w:val="24"/>
        </w:rPr>
        <w:t xml:space="preserve">ribes this process in </w:t>
      </w:r>
      <w:r w:rsidR="00007CA0">
        <w:rPr>
          <w:rFonts w:ascii="Times New Roman" w:hAnsi="Times New Roman"/>
          <w:sz w:val="24"/>
          <w:szCs w:val="24"/>
        </w:rPr>
        <w:t xml:space="preserve">the </w:t>
      </w:r>
      <w:r w:rsidR="00007CA0">
        <w:rPr>
          <w:rFonts w:ascii="Times New Roman" w:hAnsi="Times New Roman"/>
          <w:i/>
          <w:sz w:val="24"/>
          <w:szCs w:val="24"/>
        </w:rPr>
        <w:t>model of human memory.</w:t>
      </w:r>
      <w:r w:rsidR="00C01E47">
        <w:rPr>
          <w:rFonts w:ascii="Times New Roman" w:hAnsi="Times New Roman"/>
          <w:sz w:val="24"/>
          <w:szCs w:val="24"/>
        </w:rPr>
        <w:t xml:space="preserve">  In this model</w:t>
      </w:r>
      <w:r>
        <w:rPr>
          <w:rFonts w:ascii="Times New Roman" w:hAnsi="Times New Roman"/>
          <w:sz w:val="24"/>
          <w:szCs w:val="24"/>
        </w:rPr>
        <w:t>,</w:t>
      </w:r>
      <w:r w:rsidR="00C01E47">
        <w:rPr>
          <w:rFonts w:ascii="Times New Roman" w:hAnsi="Times New Roman"/>
          <w:sz w:val="24"/>
          <w:szCs w:val="24"/>
        </w:rPr>
        <w:t xml:space="preserve"> information is held into the </w:t>
      </w:r>
      <w:r w:rsidR="00C01E47">
        <w:rPr>
          <w:rFonts w:ascii="Times New Roman" w:hAnsi="Times New Roman"/>
          <w:i/>
          <w:sz w:val="24"/>
          <w:szCs w:val="24"/>
        </w:rPr>
        <w:t>sensory</w:t>
      </w:r>
      <w:r w:rsidR="00C01E47">
        <w:rPr>
          <w:rFonts w:ascii="Times New Roman" w:hAnsi="Times New Roman"/>
          <w:sz w:val="24"/>
          <w:szCs w:val="24"/>
        </w:rPr>
        <w:t xml:space="preserve"> </w:t>
      </w:r>
      <w:r w:rsidR="00C01E47">
        <w:rPr>
          <w:rFonts w:ascii="Times New Roman" w:hAnsi="Times New Roman"/>
          <w:i/>
          <w:sz w:val="24"/>
          <w:szCs w:val="24"/>
        </w:rPr>
        <w:t>register</w:t>
      </w:r>
      <w:r w:rsidR="00C01E47">
        <w:rPr>
          <w:rFonts w:ascii="Times New Roman" w:hAnsi="Times New Roman"/>
          <w:sz w:val="24"/>
          <w:szCs w:val="24"/>
        </w:rPr>
        <w:t xml:space="preserve"> for a very br</w:t>
      </w:r>
      <w:r>
        <w:rPr>
          <w:rFonts w:ascii="Times New Roman" w:hAnsi="Times New Roman"/>
          <w:sz w:val="24"/>
          <w:szCs w:val="24"/>
        </w:rPr>
        <w:t>ief moment.  Some have described</w:t>
      </w:r>
      <w:r w:rsidR="00C01E47">
        <w:rPr>
          <w:rFonts w:ascii="Times New Roman" w:hAnsi="Times New Roman"/>
          <w:sz w:val="24"/>
          <w:szCs w:val="24"/>
        </w:rPr>
        <w:t xml:space="preserve"> this phase of processing as the input stage.  A great deal of information can</w:t>
      </w:r>
      <w:r w:rsidR="00615199">
        <w:rPr>
          <w:rFonts w:ascii="Times New Roman" w:hAnsi="Times New Roman"/>
          <w:sz w:val="24"/>
          <w:szCs w:val="24"/>
        </w:rPr>
        <w:t xml:space="preserve"> be he</w:t>
      </w:r>
      <w:r w:rsidR="00C01E47">
        <w:rPr>
          <w:rFonts w:ascii="Times New Roman" w:hAnsi="Times New Roman"/>
          <w:sz w:val="24"/>
          <w:szCs w:val="24"/>
        </w:rPr>
        <w:t>ld in this stage as is encompasses a large capacity.  However, some of the information is lost and other input goes into</w:t>
      </w:r>
      <w:r>
        <w:rPr>
          <w:rFonts w:ascii="Times New Roman" w:hAnsi="Times New Roman"/>
          <w:sz w:val="24"/>
          <w:szCs w:val="24"/>
        </w:rPr>
        <w:t xml:space="preserve"> </w:t>
      </w:r>
      <w:r w:rsidR="00C01E47">
        <w:rPr>
          <w:rFonts w:ascii="Times New Roman" w:hAnsi="Times New Roman"/>
          <w:i/>
          <w:sz w:val="24"/>
          <w:szCs w:val="24"/>
        </w:rPr>
        <w:t>working memory.</w:t>
      </w:r>
      <w:r w:rsidR="00C01E47">
        <w:rPr>
          <w:rFonts w:ascii="Times New Roman" w:hAnsi="Times New Roman"/>
          <w:sz w:val="24"/>
          <w:szCs w:val="24"/>
        </w:rPr>
        <w:t xml:space="preserve">  Information can only travel to working memory if attention is being placed on the information.  This way, information is actively “being worked on.”  Information can only last about thirty seconds (give or take a few) since memory decays quickly.  In this stage, individuals chunk or rehearse </w:t>
      </w:r>
      <w:r w:rsidR="00AD0106">
        <w:rPr>
          <w:rFonts w:ascii="Times New Roman" w:hAnsi="Times New Roman"/>
          <w:sz w:val="24"/>
          <w:szCs w:val="24"/>
        </w:rPr>
        <w:t>information in order keep more information stored.  Once again, some information is lost, but other input is stored in</w:t>
      </w:r>
      <w:r w:rsidR="00AD0106">
        <w:rPr>
          <w:rFonts w:ascii="Times New Roman" w:hAnsi="Times New Roman"/>
          <w:i/>
          <w:sz w:val="24"/>
          <w:szCs w:val="24"/>
        </w:rPr>
        <w:t xml:space="preserve"> long term memory.</w:t>
      </w:r>
      <w:r w:rsidR="00AD0106">
        <w:rPr>
          <w:rFonts w:ascii="Times New Roman" w:hAnsi="Times New Roman"/>
          <w:sz w:val="24"/>
          <w:szCs w:val="24"/>
        </w:rPr>
        <w:t xml:space="preserve">  This is the function that organizes and stores information.  It is believed to have unlimited </w:t>
      </w:r>
      <w:r w:rsidR="00460430">
        <w:rPr>
          <w:rFonts w:ascii="Times New Roman" w:hAnsi="Times New Roman"/>
          <w:sz w:val="24"/>
          <w:szCs w:val="24"/>
        </w:rPr>
        <w:t>capacity</w:t>
      </w:r>
      <w:r w:rsidR="00AD0106">
        <w:rPr>
          <w:rFonts w:ascii="Times New Roman" w:hAnsi="Times New Roman"/>
          <w:sz w:val="24"/>
          <w:szCs w:val="24"/>
        </w:rPr>
        <w:t xml:space="preserve"> and is permanent.  </w:t>
      </w:r>
      <w:r w:rsidR="00460430">
        <w:rPr>
          <w:rFonts w:ascii="Times New Roman" w:hAnsi="Times New Roman"/>
          <w:sz w:val="24"/>
          <w:szCs w:val="24"/>
        </w:rPr>
        <w:t>Information is retrieved and encoded throughout this process</w:t>
      </w:r>
      <w:r w:rsidR="0038206C">
        <w:rPr>
          <w:rFonts w:ascii="Times New Roman" w:hAnsi="Times New Roman"/>
          <w:sz w:val="24"/>
          <w:szCs w:val="24"/>
        </w:rPr>
        <w:t xml:space="preserve"> by semantic, episodic </w:t>
      </w:r>
      <w:r w:rsidR="0038206C">
        <w:rPr>
          <w:rFonts w:ascii="Times New Roman" w:hAnsi="Times New Roman"/>
          <w:sz w:val="24"/>
          <w:szCs w:val="24"/>
        </w:rPr>
        <w:lastRenderedPageBreak/>
        <w:t>stimulus</w:t>
      </w:r>
      <w:r>
        <w:rPr>
          <w:rFonts w:ascii="Times New Roman" w:hAnsi="Times New Roman"/>
          <w:sz w:val="24"/>
          <w:szCs w:val="24"/>
        </w:rPr>
        <w:t>,</w:t>
      </w:r>
      <w:r w:rsidR="0038206C">
        <w:rPr>
          <w:rFonts w:ascii="Times New Roman" w:hAnsi="Times New Roman"/>
          <w:sz w:val="24"/>
          <w:szCs w:val="24"/>
        </w:rPr>
        <w:t xml:space="preserve"> or automaticity (</w:t>
      </w:r>
      <w:r w:rsidR="00D167E0">
        <w:rPr>
          <w:rFonts w:ascii="Times New Roman" w:hAnsi="Times New Roman"/>
          <w:sz w:val="24"/>
          <w:szCs w:val="24"/>
        </w:rPr>
        <w:t>Ormond, 2009</w:t>
      </w:r>
      <w:r w:rsidR="00460430">
        <w:rPr>
          <w:rFonts w:ascii="Times New Roman" w:hAnsi="Times New Roman"/>
          <w:sz w:val="24"/>
          <w:szCs w:val="24"/>
        </w:rPr>
        <w:t xml:space="preserve">). </w:t>
      </w:r>
      <w:r w:rsidR="00245ABE">
        <w:rPr>
          <w:rFonts w:ascii="Times New Roman" w:hAnsi="Times New Roman"/>
          <w:sz w:val="24"/>
          <w:szCs w:val="24"/>
        </w:rPr>
        <w:t xml:space="preserve"> In considering students with ident</w:t>
      </w:r>
      <w:r>
        <w:rPr>
          <w:rFonts w:ascii="Times New Roman" w:hAnsi="Times New Roman"/>
          <w:sz w:val="24"/>
          <w:szCs w:val="24"/>
        </w:rPr>
        <w:t>ified l</w:t>
      </w:r>
      <w:r w:rsidR="00245ABE">
        <w:rPr>
          <w:rFonts w:ascii="Times New Roman" w:hAnsi="Times New Roman"/>
          <w:sz w:val="24"/>
          <w:szCs w:val="24"/>
        </w:rPr>
        <w:t>earning</w:t>
      </w:r>
      <w:r>
        <w:rPr>
          <w:rFonts w:ascii="Times New Roman" w:hAnsi="Times New Roman"/>
          <w:sz w:val="24"/>
          <w:szCs w:val="24"/>
        </w:rPr>
        <w:t xml:space="preserve"> d</w:t>
      </w:r>
      <w:r w:rsidR="00245ABE">
        <w:rPr>
          <w:rFonts w:ascii="Times New Roman" w:hAnsi="Times New Roman"/>
          <w:sz w:val="24"/>
          <w:szCs w:val="24"/>
        </w:rPr>
        <w:t>isabilities, processing information may take longer, be distorted</w:t>
      </w:r>
      <w:r>
        <w:rPr>
          <w:rFonts w:ascii="Times New Roman" w:hAnsi="Times New Roman"/>
          <w:sz w:val="24"/>
          <w:szCs w:val="24"/>
        </w:rPr>
        <w:t>,</w:t>
      </w:r>
      <w:r w:rsidR="00245ABE">
        <w:rPr>
          <w:rFonts w:ascii="Times New Roman" w:hAnsi="Times New Roman"/>
          <w:sz w:val="24"/>
          <w:szCs w:val="24"/>
        </w:rPr>
        <w:t xml:space="preserve"> or may be lost within this model.</w:t>
      </w:r>
      <w:r w:rsidR="00245ABE" w:rsidRPr="00245ABE">
        <w:rPr>
          <w:rFonts w:ascii="Times New Roman" w:hAnsi="Times New Roman"/>
          <w:sz w:val="24"/>
          <w:szCs w:val="24"/>
        </w:rPr>
        <w:t xml:space="preserve"> </w:t>
      </w:r>
      <w:r>
        <w:rPr>
          <w:rFonts w:ascii="Times New Roman" w:hAnsi="Times New Roman"/>
          <w:sz w:val="24"/>
          <w:szCs w:val="24"/>
        </w:rPr>
        <w:t>LD online suggest the following:</w:t>
      </w:r>
    </w:p>
    <w:p w:rsidR="00C360CD" w:rsidRDefault="00245ABE" w:rsidP="00C360CD">
      <w:pPr>
        <w:tabs>
          <w:tab w:val="center" w:pos="4680"/>
          <w:tab w:val="left" w:pos="6210"/>
        </w:tabs>
        <w:spacing w:line="480" w:lineRule="auto"/>
        <w:ind w:left="720"/>
        <w:rPr>
          <w:rFonts w:ascii="Times New Roman" w:hAnsi="Times New Roman" w:cs="Times New Roman"/>
          <w:sz w:val="24"/>
          <w:szCs w:val="24"/>
        </w:rPr>
      </w:pPr>
      <w:r>
        <w:rPr>
          <w:rFonts w:ascii="Times New Roman" w:hAnsi="Times New Roman"/>
          <w:sz w:val="24"/>
          <w:szCs w:val="24"/>
        </w:rPr>
        <w:t xml:space="preserve"> </w:t>
      </w:r>
      <w:r w:rsidRPr="000D53FD">
        <w:rPr>
          <w:rFonts w:ascii="Times New Roman" w:hAnsi="Times New Roman" w:cs="Times New Roman"/>
          <w:sz w:val="24"/>
          <w:szCs w:val="24"/>
        </w:rPr>
        <w:t>Learning disabilities are often defined as "inefficient</w:t>
      </w:r>
      <w:r>
        <w:rPr>
          <w:rFonts w:ascii="Times New Roman" w:hAnsi="Times New Roman" w:cs="Times New Roman"/>
          <w:sz w:val="24"/>
          <w:szCs w:val="24"/>
        </w:rPr>
        <w:t xml:space="preserve"> processing of information from </w:t>
      </w:r>
      <w:proofErr w:type="gramStart"/>
      <w:r w:rsidRPr="000D53FD">
        <w:rPr>
          <w:rFonts w:ascii="Times New Roman" w:hAnsi="Times New Roman" w:cs="Times New Roman"/>
          <w:sz w:val="24"/>
          <w:szCs w:val="24"/>
        </w:rPr>
        <w:t xml:space="preserve">the </w:t>
      </w:r>
      <w:r>
        <w:rPr>
          <w:rFonts w:ascii="Times New Roman" w:hAnsi="Times New Roman" w:cs="Times New Roman"/>
          <w:sz w:val="24"/>
          <w:szCs w:val="24"/>
        </w:rPr>
        <w:t xml:space="preserve"> </w:t>
      </w:r>
      <w:r w:rsidRPr="000D53FD">
        <w:rPr>
          <w:rFonts w:ascii="Times New Roman" w:hAnsi="Times New Roman" w:cs="Times New Roman"/>
          <w:sz w:val="24"/>
          <w:szCs w:val="24"/>
        </w:rPr>
        <w:t>sensory</w:t>
      </w:r>
      <w:proofErr w:type="gramEnd"/>
      <w:r w:rsidRPr="000D53FD">
        <w:rPr>
          <w:rFonts w:ascii="Times New Roman" w:hAnsi="Times New Roman" w:cs="Times New Roman"/>
          <w:sz w:val="24"/>
          <w:szCs w:val="24"/>
        </w:rPr>
        <w:t xml:space="preserve"> input source to the brain and then back out." This means the information processing system of the student with learning disabilities is expected to be different than that of a student in a general education program. Perhaps information becomes distorted in a relay station to the brain, in the storage process, or in the manner in which information from different sensory input </w:t>
      </w:r>
      <w:proofErr w:type="gramStart"/>
      <w:r w:rsidRPr="000D53FD">
        <w:rPr>
          <w:rFonts w:ascii="Times New Roman" w:hAnsi="Times New Roman" w:cs="Times New Roman"/>
          <w:sz w:val="24"/>
          <w:szCs w:val="24"/>
        </w:rPr>
        <w:t>systems is</w:t>
      </w:r>
      <w:proofErr w:type="gramEnd"/>
      <w:r w:rsidRPr="000D53FD">
        <w:rPr>
          <w:rFonts w:ascii="Times New Roman" w:hAnsi="Times New Roman" w:cs="Times New Roman"/>
          <w:sz w:val="24"/>
          <w:szCs w:val="24"/>
        </w:rPr>
        <w:t xml:space="preserve"> combined</w:t>
      </w:r>
      <w:r>
        <w:rPr>
          <w:rFonts w:ascii="Times New Roman" w:hAnsi="Times New Roman" w:cs="Times New Roman"/>
          <w:sz w:val="24"/>
          <w:szCs w:val="24"/>
        </w:rPr>
        <w:t xml:space="preserve"> (2010)</w:t>
      </w:r>
      <w:r w:rsidRPr="000D53FD">
        <w:rPr>
          <w:rFonts w:ascii="Times New Roman" w:hAnsi="Times New Roman" w:cs="Times New Roman"/>
          <w:sz w:val="24"/>
          <w:szCs w:val="24"/>
        </w:rPr>
        <w:t>.</w:t>
      </w:r>
    </w:p>
    <w:p w:rsidR="00273703" w:rsidRPr="00C360CD" w:rsidRDefault="00FF0928" w:rsidP="00C360CD">
      <w:pPr>
        <w:tabs>
          <w:tab w:val="center" w:pos="4680"/>
          <w:tab w:val="left" w:pos="6210"/>
        </w:tabs>
        <w:spacing w:line="480" w:lineRule="auto"/>
        <w:rPr>
          <w:rFonts w:ascii="Times New Roman" w:hAnsi="Times New Roman" w:cs="Times New Roman"/>
          <w:sz w:val="24"/>
          <w:szCs w:val="24"/>
        </w:rPr>
      </w:pPr>
      <w:r>
        <w:rPr>
          <w:rFonts w:ascii="Times New Roman" w:hAnsi="Times New Roman"/>
          <w:sz w:val="24"/>
          <w:szCs w:val="24"/>
        </w:rPr>
        <w:t xml:space="preserve"> T</w:t>
      </w:r>
      <w:r w:rsidR="00460430">
        <w:rPr>
          <w:rFonts w:ascii="Times New Roman" w:hAnsi="Times New Roman"/>
          <w:sz w:val="24"/>
          <w:szCs w:val="24"/>
        </w:rPr>
        <w:t xml:space="preserve">he key word in this model of processing is attention.  Attention is important to learning and remembering </w:t>
      </w:r>
      <w:r w:rsidR="00C360CD">
        <w:rPr>
          <w:rFonts w:ascii="Times New Roman" w:hAnsi="Times New Roman"/>
          <w:sz w:val="24"/>
          <w:szCs w:val="24"/>
        </w:rPr>
        <w:t xml:space="preserve">information. </w:t>
      </w:r>
      <w:r w:rsidR="00460430">
        <w:rPr>
          <w:rFonts w:ascii="Times New Roman" w:hAnsi="Times New Roman"/>
          <w:sz w:val="24"/>
          <w:szCs w:val="24"/>
        </w:rPr>
        <w:t xml:space="preserve"> As a result, teachers need to be able to capture and keep the attention of </w:t>
      </w:r>
      <w:r w:rsidR="00273703">
        <w:rPr>
          <w:rFonts w:ascii="Times New Roman" w:hAnsi="Times New Roman"/>
          <w:sz w:val="24"/>
          <w:szCs w:val="24"/>
        </w:rPr>
        <w:t>a</w:t>
      </w:r>
      <w:r w:rsidR="00C360CD">
        <w:rPr>
          <w:rFonts w:ascii="Times New Roman" w:hAnsi="Times New Roman"/>
          <w:sz w:val="24"/>
          <w:szCs w:val="24"/>
        </w:rPr>
        <w:t>ll students depending on the students’</w:t>
      </w:r>
      <w:r w:rsidR="008665DD">
        <w:rPr>
          <w:rFonts w:ascii="Times New Roman" w:hAnsi="Times New Roman"/>
          <w:sz w:val="24"/>
          <w:szCs w:val="24"/>
        </w:rPr>
        <w:t xml:space="preserve"> stage</w:t>
      </w:r>
      <w:r w:rsidR="00FE5CB6">
        <w:rPr>
          <w:rFonts w:ascii="Times New Roman" w:hAnsi="Times New Roman"/>
          <w:sz w:val="24"/>
          <w:szCs w:val="24"/>
        </w:rPr>
        <w:t xml:space="preserve"> </w:t>
      </w:r>
      <w:r w:rsidR="00C271E0">
        <w:rPr>
          <w:rFonts w:ascii="Times New Roman" w:hAnsi="Times New Roman"/>
          <w:sz w:val="24"/>
          <w:szCs w:val="24"/>
        </w:rPr>
        <w:t xml:space="preserve">of </w:t>
      </w:r>
      <w:r w:rsidR="00273703">
        <w:rPr>
          <w:rFonts w:ascii="Times New Roman" w:hAnsi="Times New Roman"/>
          <w:sz w:val="24"/>
          <w:szCs w:val="24"/>
        </w:rPr>
        <w:t>cognitive development.</w:t>
      </w:r>
    </w:p>
    <w:p w:rsidR="00E56545" w:rsidRDefault="00273703" w:rsidP="00CA35FA">
      <w:pPr>
        <w:tabs>
          <w:tab w:val="center" w:pos="4680"/>
          <w:tab w:val="left" w:pos="6210"/>
        </w:tabs>
        <w:spacing w:line="480" w:lineRule="auto"/>
        <w:rPr>
          <w:rFonts w:ascii="Times New Roman" w:hAnsi="Times New Roman"/>
          <w:sz w:val="24"/>
          <w:szCs w:val="24"/>
        </w:rPr>
      </w:pPr>
      <w:r>
        <w:rPr>
          <w:rFonts w:ascii="Times New Roman" w:hAnsi="Times New Roman"/>
          <w:sz w:val="24"/>
          <w:szCs w:val="24"/>
        </w:rPr>
        <w:t xml:space="preserve">     In looking at the human brain, </w:t>
      </w:r>
      <w:r w:rsidR="008665DD">
        <w:rPr>
          <w:rFonts w:ascii="Times New Roman" w:hAnsi="Times New Roman"/>
          <w:sz w:val="24"/>
          <w:szCs w:val="24"/>
        </w:rPr>
        <w:t xml:space="preserve">the prefrontal cortex is active </w:t>
      </w:r>
      <w:r>
        <w:rPr>
          <w:rFonts w:ascii="Times New Roman" w:hAnsi="Times New Roman"/>
          <w:sz w:val="24"/>
          <w:szCs w:val="24"/>
        </w:rPr>
        <w:t>when individuals</w:t>
      </w:r>
      <w:r w:rsidR="008665DD">
        <w:rPr>
          <w:rFonts w:ascii="Times New Roman" w:hAnsi="Times New Roman"/>
          <w:sz w:val="24"/>
          <w:szCs w:val="24"/>
        </w:rPr>
        <w:t xml:space="preserve"> are attending to or reflecting</w:t>
      </w:r>
      <w:r>
        <w:rPr>
          <w:rFonts w:ascii="Times New Roman" w:hAnsi="Times New Roman"/>
          <w:sz w:val="24"/>
          <w:szCs w:val="24"/>
        </w:rPr>
        <w:t xml:space="preserve"> on new infor</w:t>
      </w:r>
      <w:r w:rsidR="00D167E0">
        <w:rPr>
          <w:rFonts w:ascii="Times New Roman" w:hAnsi="Times New Roman"/>
          <w:sz w:val="24"/>
          <w:szCs w:val="24"/>
        </w:rPr>
        <w:t>mation (Ormond, 2009,</w:t>
      </w:r>
      <w:r w:rsidR="00E56545">
        <w:rPr>
          <w:rFonts w:ascii="Times New Roman" w:hAnsi="Times New Roman"/>
          <w:sz w:val="24"/>
          <w:szCs w:val="24"/>
        </w:rPr>
        <w:t xml:space="preserve">).  </w:t>
      </w:r>
      <w:r w:rsidR="002C5A97">
        <w:rPr>
          <w:rFonts w:ascii="Times New Roman" w:hAnsi="Times New Roman"/>
          <w:sz w:val="24"/>
          <w:szCs w:val="24"/>
        </w:rPr>
        <w:t xml:space="preserve"> </w:t>
      </w:r>
      <w:r w:rsidR="008665DD">
        <w:rPr>
          <w:rFonts w:ascii="Times New Roman" w:hAnsi="Times New Roman"/>
          <w:sz w:val="24"/>
          <w:szCs w:val="24"/>
        </w:rPr>
        <w:t>As previously discussed</w:t>
      </w:r>
      <w:r>
        <w:rPr>
          <w:rFonts w:ascii="Times New Roman" w:hAnsi="Times New Roman"/>
          <w:sz w:val="24"/>
          <w:szCs w:val="24"/>
        </w:rPr>
        <w:t xml:space="preserve">, </w:t>
      </w:r>
      <w:r w:rsidR="00E56545">
        <w:rPr>
          <w:rFonts w:ascii="Times New Roman" w:hAnsi="Times New Roman"/>
          <w:sz w:val="24"/>
          <w:szCs w:val="24"/>
        </w:rPr>
        <w:t>the adolescents</w:t>
      </w:r>
      <w:r w:rsidR="008665DD">
        <w:rPr>
          <w:rFonts w:ascii="Times New Roman" w:hAnsi="Times New Roman"/>
          <w:sz w:val="24"/>
          <w:szCs w:val="24"/>
        </w:rPr>
        <w:t>’</w:t>
      </w:r>
      <w:r w:rsidR="00E56545">
        <w:rPr>
          <w:rFonts w:ascii="Times New Roman" w:hAnsi="Times New Roman"/>
          <w:sz w:val="24"/>
          <w:szCs w:val="24"/>
        </w:rPr>
        <w:t xml:space="preserve"> brain is still developing in this area and </w:t>
      </w:r>
      <w:r>
        <w:rPr>
          <w:rFonts w:ascii="Times New Roman" w:hAnsi="Times New Roman"/>
          <w:sz w:val="24"/>
          <w:szCs w:val="24"/>
        </w:rPr>
        <w:t xml:space="preserve">attention plays a </w:t>
      </w:r>
      <w:r w:rsidR="002C5A97">
        <w:rPr>
          <w:rFonts w:ascii="Times New Roman" w:hAnsi="Times New Roman"/>
          <w:sz w:val="24"/>
          <w:szCs w:val="24"/>
        </w:rPr>
        <w:t>crucial</w:t>
      </w:r>
      <w:r>
        <w:rPr>
          <w:rFonts w:ascii="Times New Roman" w:hAnsi="Times New Roman"/>
          <w:sz w:val="24"/>
          <w:szCs w:val="24"/>
        </w:rPr>
        <w:t xml:space="preserve"> role in learning and remembering information.</w:t>
      </w:r>
      <w:r w:rsidR="00E56545">
        <w:rPr>
          <w:rFonts w:ascii="Times New Roman" w:hAnsi="Times New Roman"/>
          <w:sz w:val="24"/>
          <w:szCs w:val="24"/>
        </w:rPr>
        <w:t xml:space="preserve">  </w:t>
      </w:r>
      <w:r>
        <w:rPr>
          <w:rFonts w:ascii="Times New Roman" w:hAnsi="Times New Roman"/>
          <w:sz w:val="24"/>
          <w:szCs w:val="24"/>
        </w:rPr>
        <w:t xml:space="preserve">  As a result, teachers need to use teaching strategies</w:t>
      </w:r>
      <w:r w:rsidR="008665DD">
        <w:rPr>
          <w:rFonts w:ascii="Times New Roman" w:hAnsi="Times New Roman"/>
          <w:sz w:val="24"/>
          <w:szCs w:val="24"/>
        </w:rPr>
        <w:t xml:space="preserve"> that minimize distractions, </w:t>
      </w:r>
      <w:r>
        <w:rPr>
          <w:rFonts w:ascii="Times New Roman" w:hAnsi="Times New Roman"/>
          <w:sz w:val="24"/>
          <w:szCs w:val="24"/>
        </w:rPr>
        <w:t xml:space="preserve">capture </w:t>
      </w:r>
      <w:r w:rsidR="00D31351">
        <w:rPr>
          <w:rFonts w:ascii="Times New Roman" w:hAnsi="Times New Roman"/>
          <w:sz w:val="24"/>
          <w:szCs w:val="24"/>
        </w:rPr>
        <w:t>the</w:t>
      </w:r>
      <w:r w:rsidR="009F3552">
        <w:rPr>
          <w:rFonts w:ascii="Times New Roman" w:hAnsi="Times New Roman"/>
          <w:sz w:val="24"/>
          <w:szCs w:val="24"/>
        </w:rPr>
        <w:t xml:space="preserve"> attention</w:t>
      </w:r>
      <w:r w:rsidR="008665DD">
        <w:rPr>
          <w:rFonts w:ascii="Times New Roman" w:hAnsi="Times New Roman"/>
          <w:sz w:val="24"/>
          <w:szCs w:val="24"/>
        </w:rPr>
        <w:t xml:space="preserve"> of students, and are based on cognitive maturation</w:t>
      </w:r>
      <w:r w:rsidR="009F3552">
        <w:rPr>
          <w:rFonts w:ascii="Times New Roman" w:hAnsi="Times New Roman"/>
          <w:sz w:val="24"/>
          <w:szCs w:val="24"/>
        </w:rPr>
        <w:t>.</w:t>
      </w:r>
      <w:r w:rsidR="00E56545">
        <w:rPr>
          <w:rFonts w:ascii="Times New Roman" w:hAnsi="Times New Roman"/>
          <w:sz w:val="24"/>
          <w:szCs w:val="24"/>
        </w:rPr>
        <w:t xml:space="preserve">  Using senses and emotions to gain attention through music, smell</w:t>
      </w:r>
      <w:r w:rsidR="008665DD">
        <w:rPr>
          <w:rFonts w:ascii="Times New Roman" w:hAnsi="Times New Roman"/>
          <w:sz w:val="24"/>
          <w:szCs w:val="24"/>
        </w:rPr>
        <w:t>,</w:t>
      </w:r>
      <w:r w:rsidR="00E56545">
        <w:rPr>
          <w:rFonts w:ascii="Times New Roman" w:hAnsi="Times New Roman"/>
          <w:sz w:val="24"/>
          <w:szCs w:val="24"/>
        </w:rPr>
        <w:t xml:space="preserve"> and touch can be beneficial to</w:t>
      </w:r>
      <w:r w:rsidR="008665DD">
        <w:rPr>
          <w:rFonts w:ascii="Times New Roman" w:hAnsi="Times New Roman"/>
          <w:sz w:val="24"/>
          <w:szCs w:val="24"/>
        </w:rPr>
        <w:t xml:space="preserve"> gain students focusing and attention</w:t>
      </w:r>
      <w:r w:rsidR="00E56545">
        <w:rPr>
          <w:rFonts w:ascii="Times New Roman" w:hAnsi="Times New Roman"/>
          <w:sz w:val="24"/>
          <w:szCs w:val="24"/>
        </w:rPr>
        <w:t xml:space="preserve"> (</w:t>
      </w:r>
      <w:proofErr w:type="spellStart"/>
      <w:r w:rsidR="00E56545">
        <w:rPr>
          <w:rFonts w:ascii="Times New Roman" w:hAnsi="Times New Roman"/>
          <w:sz w:val="24"/>
          <w:szCs w:val="24"/>
        </w:rPr>
        <w:t>Horch</w:t>
      </w:r>
      <w:proofErr w:type="spellEnd"/>
      <w:r w:rsidR="00E56545">
        <w:rPr>
          <w:rFonts w:ascii="Times New Roman" w:hAnsi="Times New Roman"/>
          <w:sz w:val="24"/>
          <w:szCs w:val="24"/>
        </w:rPr>
        <w:t xml:space="preserve">, Wilson, 2002).   </w:t>
      </w:r>
      <w:r w:rsidR="008665DD">
        <w:rPr>
          <w:rFonts w:ascii="Times New Roman" w:hAnsi="Times New Roman"/>
          <w:sz w:val="24"/>
          <w:szCs w:val="24"/>
        </w:rPr>
        <w:t xml:space="preserve">  With respect to</w:t>
      </w:r>
      <w:r w:rsidR="009F3552">
        <w:rPr>
          <w:rFonts w:ascii="Times New Roman" w:hAnsi="Times New Roman"/>
          <w:sz w:val="24"/>
          <w:szCs w:val="24"/>
        </w:rPr>
        <w:t xml:space="preserve"> adolescent </w:t>
      </w:r>
      <w:r w:rsidR="002C5A97">
        <w:rPr>
          <w:rFonts w:ascii="Times New Roman" w:hAnsi="Times New Roman"/>
          <w:sz w:val="24"/>
          <w:szCs w:val="24"/>
        </w:rPr>
        <w:t>develop</w:t>
      </w:r>
      <w:r w:rsidR="00FE5CB6">
        <w:rPr>
          <w:rFonts w:ascii="Times New Roman" w:hAnsi="Times New Roman"/>
          <w:sz w:val="24"/>
          <w:szCs w:val="24"/>
        </w:rPr>
        <w:t>ment</w:t>
      </w:r>
      <w:r w:rsidR="008665DD">
        <w:rPr>
          <w:rFonts w:ascii="Times New Roman" w:hAnsi="Times New Roman"/>
          <w:sz w:val="24"/>
          <w:szCs w:val="24"/>
        </w:rPr>
        <w:t>,</w:t>
      </w:r>
      <w:r w:rsidR="009F3552">
        <w:rPr>
          <w:rFonts w:ascii="Times New Roman" w:hAnsi="Times New Roman"/>
          <w:sz w:val="24"/>
          <w:szCs w:val="24"/>
        </w:rPr>
        <w:t xml:space="preserve"> one strategy</w:t>
      </w:r>
      <w:r w:rsidR="008665DD">
        <w:rPr>
          <w:rFonts w:ascii="Times New Roman" w:hAnsi="Times New Roman"/>
          <w:sz w:val="24"/>
          <w:szCs w:val="24"/>
        </w:rPr>
        <w:t xml:space="preserve"> to consider</w:t>
      </w:r>
      <w:r w:rsidR="009F3552">
        <w:rPr>
          <w:rFonts w:ascii="Times New Roman" w:hAnsi="Times New Roman"/>
          <w:sz w:val="24"/>
          <w:szCs w:val="24"/>
        </w:rPr>
        <w:t xml:space="preserve"> is to build purpose by extracting know</w:t>
      </w:r>
      <w:r w:rsidR="002C5A97">
        <w:rPr>
          <w:rFonts w:ascii="Times New Roman" w:hAnsi="Times New Roman"/>
          <w:sz w:val="24"/>
          <w:szCs w:val="24"/>
        </w:rPr>
        <w:t>ledge from previous knowledge (elaboration).</w:t>
      </w:r>
      <w:r w:rsidR="009F3552">
        <w:rPr>
          <w:rFonts w:ascii="Times New Roman" w:hAnsi="Times New Roman"/>
          <w:sz w:val="24"/>
          <w:szCs w:val="24"/>
        </w:rPr>
        <w:t xml:space="preserve"> It is important to use this strategy before teaching a new concept and to </w:t>
      </w:r>
      <w:r w:rsidR="009F3552">
        <w:rPr>
          <w:rFonts w:ascii="Times New Roman" w:hAnsi="Times New Roman"/>
          <w:sz w:val="24"/>
          <w:szCs w:val="24"/>
        </w:rPr>
        <w:lastRenderedPageBreak/>
        <w:t xml:space="preserve">relate the discussion directly back to the students.  This not </w:t>
      </w:r>
      <w:r w:rsidR="002C5A97">
        <w:rPr>
          <w:rFonts w:ascii="Times New Roman" w:hAnsi="Times New Roman"/>
          <w:sz w:val="24"/>
          <w:szCs w:val="24"/>
        </w:rPr>
        <w:t>only instills purpose, but can capture</w:t>
      </w:r>
      <w:r w:rsidR="009F3552">
        <w:rPr>
          <w:rFonts w:ascii="Times New Roman" w:hAnsi="Times New Roman"/>
          <w:sz w:val="24"/>
          <w:szCs w:val="24"/>
        </w:rPr>
        <w:t xml:space="preserve"> student interest and internal curi</w:t>
      </w:r>
      <w:r w:rsidR="00E56545">
        <w:rPr>
          <w:rFonts w:ascii="Times New Roman" w:hAnsi="Times New Roman"/>
          <w:sz w:val="24"/>
          <w:szCs w:val="24"/>
        </w:rPr>
        <w:t>osity.  Using team building activities</w:t>
      </w:r>
      <w:r w:rsidR="009F3552">
        <w:rPr>
          <w:rFonts w:ascii="Times New Roman" w:hAnsi="Times New Roman"/>
          <w:sz w:val="24"/>
          <w:szCs w:val="24"/>
        </w:rPr>
        <w:t xml:space="preserve"> such as cooperative learning discussion groups</w:t>
      </w:r>
      <w:r w:rsidR="002C5A97">
        <w:rPr>
          <w:rFonts w:ascii="Times New Roman" w:hAnsi="Times New Roman"/>
          <w:sz w:val="24"/>
          <w:szCs w:val="24"/>
        </w:rPr>
        <w:t xml:space="preserve"> and debating about controversial topics can help capture the attention of students.  </w:t>
      </w:r>
      <w:r w:rsidR="00E56545">
        <w:rPr>
          <w:rFonts w:ascii="Times New Roman" w:hAnsi="Times New Roman"/>
          <w:sz w:val="24"/>
          <w:szCs w:val="24"/>
        </w:rPr>
        <w:t>“Developing integrated curriculum that encourages students to think and discuss issues important to his or her own develop keeps the attention of students” (</w:t>
      </w:r>
      <w:proofErr w:type="spellStart"/>
      <w:r w:rsidR="00E56545">
        <w:rPr>
          <w:rFonts w:ascii="Times New Roman" w:hAnsi="Times New Roman"/>
          <w:sz w:val="24"/>
          <w:szCs w:val="24"/>
        </w:rPr>
        <w:t>Horch</w:t>
      </w:r>
      <w:proofErr w:type="spellEnd"/>
      <w:r w:rsidR="00E56545">
        <w:rPr>
          <w:rFonts w:ascii="Times New Roman" w:hAnsi="Times New Roman"/>
          <w:sz w:val="24"/>
          <w:szCs w:val="24"/>
        </w:rPr>
        <w:t xml:space="preserve">, Wilson, 2002). </w:t>
      </w:r>
      <w:r w:rsidR="002C5A97">
        <w:rPr>
          <w:rFonts w:ascii="Times New Roman" w:hAnsi="Times New Roman"/>
          <w:sz w:val="24"/>
          <w:szCs w:val="24"/>
        </w:rPr>
        <w:t>Also,</w:t>
      </w:r>
      <w:r w:rsidR="009F3552">
        <w:rPr>
          <w:rFonts w:ascii="Times New Roman" w:hAnsi="Times New Roman"/>
          <w:sz w:val="24"/>
          <w:szCs w:val="24"/>
        </w:rPr>
        <w:t xml:space="preserve"> brainstorming charts (</w:t>
      </w:r>
      <w:r w:rsidR="008665DD">
        <w:rPr>
          <w:rFonts w:ascii="Times New Roman" w:hAnsi="Times New Roman"/>
          <w:sz w:val="24"/>
          <w:szCs w:val="24"/>
        </w:rPr>
        <w:t xml:space="preserve">i.e. KWL) and pre-assessment activities </w:t>
      </w:r>
      <w:r w:rsidR="009F3552">
        <w:rPr>
          <w:rFonts w:ascii="Times New Roman" w:hAnsi="Times New Roman"/>
          <w:sz w:val="24"/>
          <w:szCs w:val="24"/>
        </w:rPr>
        <w:t>using scatter plots can engage students prior to beginning any lesson</w:t>
      </w:r>
      <w:r w:rsidR="002C5A97">
        <w:rPr>
          <w:rFonts w:ascii="Times New Roman" w:hAnsi="Times New Roman"/>
          <w:sz w:val="24"/>
          <w:szCs w:val="24"/>
        </w:rPr>
        <w:t xml:space="preserve"> as well as gather information regardin</w:t>
      </w:r>
      <w:r w:rsidR="008665DD">
        <w:rPr>
          <w:rFonts w:ascii="Times New Roman" w:hAnsi="Times New Roman"/>
          <w:sz w:val="24"/>
          <w:szCs w:val="24"/>
        </w:rPr>
        <w:t>g students’ preconceived knowledge</w:t>
      </w:r>
      <w:r w:rsidR="002C5A97">
        <w:rPr>
          <w:rFonts w:ascii="Times New Roman" w:hAnsi="Times New Roman"/>
          <w:sz w:val="24"/>
          <w:szCs w:val="24"/>
        </w:rPr>
        <w:t xml:space="preserve"> on a topic</w:t>
      </w:r>
      <w:r w:rsidR="009F3552">
        <w:rPr>
          <w:rFonts w:ascii="Times New Roman" w:hAnsi="Times New Roman"/>
          <w:sz w:val="24"/>
          <w:szCs w:val="24"/>
        </w:rPr>
        <w:t xml:space="preserve">. </w:t>
      </w:r>
      <w:r w:rsidR="000B766A">
        <w:rPr>
          <w:rFonts w:ascii="Times New Roman" w:hAnsi="Times New Roman"/>
          <w:sz w:val="24"/>
          <w:szCs w:val="24"/>
        </w:rPr>
        <w:t xml:space="preserve"> </w:t>
      </w:r>
      <w:r w:rsidR="008665DD">
        <w:rPr>
          <w:rFonts w:ascii="Times New Roman" w:hAnsi="Times New Roman"/>
          <w:sz w:val="24"/>
          <w:szCs w:val="24"/>
        </w:rPr>
        <w:t>It is important to</w:t>
      </w:r>
      <w:r w:rsidR="00DF47C5">
        <w:rPr>
          <w:rFonts w:ascii="Times New Roman" w:hAnsi="Times New Roman"/>
          <w:sz w:val="24"/>
          <w:szCs w:val="24"/>
        </w:rPr>
        <w:t xml:space="preserve"> tea</w:t>
      </w:r>
      <w:r w:rsidR="00C271E0">
        <w:rPr>
          <w:rFonts w:ascii="Times New Roman" w:hAnsi="Times New Roman"/>
          <w:sz w:val="24"/>
          <w:szCs w:val="24"/>
        </w:rPr>
        <w:t>ch basic skills and identify</w:t>
      </w:r>
      <w:r w:rsidR="008665DD">
        <w:rPr>
          <w:rFonts w:ascii="Times New Roman" w:hAnsi="Times New Roman"/>
          <w:sz w:val="24"/>
          <w:szCs w:val="24"/>
        </w:rPr>
        <w:t xml:space="preserve"> learning g</w:t>
      </w:r>
      <w:r w:rsidR="00DF47C5">
        <w:rPr>
          <w:rFonts w:ascii="Times New Roman" w:hAnsi="Times New Roman"/>
          <w:sz w:val="24"/>
          <w:szCs w:val="24"/>
        </w:rPr>
        <w:t>aps before beginning a new unit</w:t>
      </w:r>
      <w:r w:rsidR="000B766A">
        <w:rPr>
          <w:rFonts w:ascii="Times New Roman" w:hAnsi="Times New Roman"/>
          <w:sz w:val="24"/>
          <w:szCs w:val="24"/>
        </w:rPr>
        <w:t>.  This eliminates frustration and increases confidence as well as focus (Ormon</w:t>
      </w:r>
      <w:r w:rsidR="00661B63">
        <w:rPr>
          <w:rFonts w:ascii="Times New Roman" w:hAnsi="Times New Roman"/>
          <w:sz w:val="24"/>
          <w:szCs w:val="24"/>
        </w:rPr>
        <w:t>d</w:t>
      </w:r>
      <w:r w:rsidR="00D167E0">
        <w:rPr>
          <w:rFonts w:ascii="Times New Roman" w:hAnsi="Times New Roman"/>
          <w:sz w:val="24"/>
          <w:szCs w:val="24"/>
        </w:rPr>
        <w:t>, 2009</w:t>
      </w:r>
      <w:r w:rsidR="000B766A">
        <w:rPr>
          <w:rFonts w:ascii="Times New Roman" w:hAnsi="Times New Roman"/>
          <w:sz w:val="24"/>
          <w:szCs w:val="24"/>
        </w:rPr>
        <w:t xml:space="preserve">).  </w:t>
      </w:r>
      <w:r w:rsidR="002C5A97">
        <w:rPr>
          <w:rFonts w:ascii="Times New Roman" w:hAnsi="Times New Roman"/>
          <w:sz w:val="24"/>
          <w:szCs w:val="24"/>
        </w:rPr>
        <w:t xml:space="preserve"> </w:t>
      </w:r>
    </w:p>
    <w:p w:rsidR="00095F34" w:rsidRDefault="00830810"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Other considerations in maintaining st</w:t>
      </w:r>
      <w:r w:rsidR="00FB756B">
        <w:rPr>
          <w:rFonts w:ascii="Times New Roman" w:hAnsi="Times New Roman" w:cs="Times New Roman"/>
          <w:bCs/>
          <w:sz w:val="24"/>
          <w:szCs w:val="24"/>
        </w:rPr>
        <w:t>udent focus and attention is</w:t>
      </w:r>
      <w:r w:rsidR="00FE5CB6">
        <w:rPr>
          <w:rFonts w:ascii="Times New Roman" w:hAnsi="Times New Roman" w:cs="Times New Roman"/>
          <w:bCs/>
          <w:sz w:val="24"/>
          <w:szCs w:val="24"/>
        </w:rPr>
        <w:t xml:space="preserve"> the</w:t>
      </w:r>
      <w:r w:rsidR="00FB756B">
        <w:rPr>
          <w:rFonts w:ascii="Times New Roman" w:hAnsi="Times New Roman" w:cs="Times New Roman"/>
          <w:bCs/>
          <w:sz w:val="24"/>
          <w:szCs w:val="24"/>
        </w:rPr>
        <w:t xml:space="preserve"> </w:t>
      </w:r>
      <w:r w:rsidR="000B766A">
        <w:rPr>
          <w:rFonts w:ascii="Times New Roman" w:hAnsi="Times New Roman" w:cs="Times New Roman"/>
          <w:bCs/>
          <w:sz w:val="24"/>
          <w:szCs w:val="24"/>
        </w:rPr>
        <w:t>use</w:t>
      </w:r>
      <w:r w:rsidR="00FE5CB6">
        <w:rPr>
          <w:rFonts w:ascii="Times New Roman" w:hAnsi="Times New Roman" w:cs="Times New Roman"/>
          <w:bCs/>
          <w:sz w:val="24"/>
          <w:szCs w:val="24"/>
        </w:rPr>
        <w:t xml:space="preserve"> of</w:t>
      </w:r>
      <w:r w:rsidR="000B766A">
        <w:rPr>
          <w:rFonts w:ascii="Times New Roman" w:hAnsi="Times New Roman" w:cs="Times New Roman"/>
          <w:bCs/>
          <w:sz w:val="24"/>
          <w:szCs w:val="24"/>
        </w:rPr>
        <w:t xml:space="preserve"> </w:t>
      </w:r>
      <w:proofErr w:type="spellStart"/>
      <w:r w:rsidR="000B766A">
        <w:rPr>
          <w:rFonts w:ascii="Times New Roman" w:hAnsi="Times New Roman" w:cs="Times New Roman"/>
          <w:bCs/>
          <w:sz w:val="24"/>
          <w:szCs w:val="24"/>
        </w:rPr>
        <w:t>metacogntion</w:t>
      </w:r>
      <w:proofErr w:type="spellEnd"/>
      <w:r w:rsidR="000B766A">
        <w:rPr>
          <w:rFonts w:ascii="Times New Roman" w:hAnsi="Times New Roman" w:cs="Times New Roman"/>
          <w:bCs/>
          <w:sz w:val="24"/>
          <w:szCs w:val="24"/>
        </w:rPr>
        <w:t xml:space="preserve"> strategies so students can be involved in self</w:t>
      </w:r>
      <w:r w:rsidR="00FB756B">
        <w:rPr>
          <w:rFonts w:ascii="Times New Roman" w:hAnsi="Times New Roman" w:cs="Times New Roman"/>
          <w:bCs/>
          <w:sz w:val="24"/>
          <w:szCs w:val="24"/>
        </w:rPr>
        <w:t>-</w:t>
      </w:r>
      <w:r w:rsidR="000B766A">
        <w:rPr>
          <w:rFonts w:ascii="Times New Roman" w:hAnsi="Times New Roman" w:cs="Times New Roman"/>
          <w:bCs/>
          <w:sz w:val="24"/>
          <w:szCs w:val="24"/>
        </w:rPr>
        <w:t xml:space="preserve"> regulating</w:t>
      </w:r>
      <w:r w:rsidR="00095F34">
        <w:rPr>
          <w:rFonts w:ascii="Times New Roman" w:hAnsi="Times New Roman" w:cs="Times New Roman"/>
          <w:bCs/>
          <w:sz w:val="24"/>
          <w:szCs w:val="24"/>
        </w:rPr>
        <w:t xml:space="preserve"> (self-efficacy, self-worth and goal setting</w:t>
      </w:r>
      <w:proofErr w:type="gramStart"/>
      <w:r w:rsidR="00095F34">
        <w:rPr>
          <w:rFonts w:ascii="Times New Roman" w:hAnsi="Times New Roman" w:cs="Times New Roman"/>
          <w:bCs/>
          <w:sz w:val="24"/>
          <w:szCs w:val="24"/>
        </w:rPr>
        <w:t xml:space="preserve">) </w:t>
      </w:r>
      <w:r w:rsidR="000B766A">
        <w:rPr>
          <w:rFonts w:ascii="Times New Roman" w:hAnsi="Times New Roman" w:cs="Times New Roman"/>
          <w:bCs/>
          <w:sz w:val="24"/>
          <w:szCs w:val="24"/>
        </w:rPr>
        <w:t xml:space="preserve"> and</w:t>
      </w:r>
      <w:proofErr w:type="gramEnd"/>
      <w:r w:rsidR="000B766A">
        <w:rPr>
          <w:rFonts w:ascii="Times New Roman" w:hAnsi="Times New Roman" w:cs="Times New Roman"/>
          <w:bCs/>
          <w:sz w:val="24"/>
          <w:szCs w:val="24"/>
        </w:rPr>
        <w:t xml:space="preserve"> monitoring his or her own learning.   For instance, having adolescents take notes on a lesson or organize information through drawin</w:t>
      </w:r>
      <w:r w:rsidR="00E56545">
        <w:rPr>
          <w:rFonts w:ascii="Times New Roman" w:hAnsi="Times New Roman" w:cs="Times New Roman"/>
          <w:bCs/>
          <w:sz w:val="24"/>
          <w:szCs w:val="24"/>
        </w:rPr>
        <w:t>gs and diagrams is one method students can use in</w:t>
      </w:r>
      <w:r w:rsidR="000B766A">
        <w:rPr>
          <w:rFonts w:ascii="Times New Roman" w:hAnsi="Times New Roman" w:cs="Times New Roman"/>
          <w:bCs/>
          <w:sz w:val="24"/>
          <w:szCs w:val="24"/>
        </w:rPr>
        <w:t xml:space="preserve"> thinking about </w:t>
      </w:r>
      <w:r w:rsidR="00E56545">
        <w:rPr>
          <w:rFonts w:ascii="Times New Roman" w:hAnsi="Times New Roman" w:cs="Times New Roman"/>
          <w:bCs/>
          <w:sz w:val="24"/>
          <w:szCs w:val="24"/>
        </w:rPr>
        <w:t xml:space="preserve">new </w:t>
      </w:r>
      <w:r w:rsidR="000B766A">
        <w:rPr>
          <w:rFonts w:ascii="Times New Roman" w:hAnsi="Times New Roman" w:cs="Times New Roman"/>
          <w:bCs/>
          <w:sz w:val="24"/>
          <w:szCs w:val="24"/>
        </w:rPr>
        <w:t>information.  Another is self-regulating by keeping</w:t>
      </w:r>
      <w:r w:rsidR="00095F34">
        <w:rPr>
          <w:rFonts w:ascii="Times New Roman" w:hAnsi="Times New Roman" w:cs="Times New Roman"/>
          <w:bCs/>
          <w:sz w:val="24"/>
          <w:szCs w:val="24"/>
        </w:rPr>
        <w:t xml:space="preserve"> reflective</w:t>
      </w:r>
      <w:r w:rsidR="000B766A">
        <w:rPr>
          <w:rFonts w:ascii="Times New Roman" w:hAnsi="Times New Roman" w:cs="Times New Roman"/>
          <w:bCs/>
          <w:sz w:val="24"/>
          <w:szCs w:val="24"/>
        </w:rPr>
        <w:t xml:space="preserve"> journals about </w:t>
      </w:r>
      <w:r w:rsidR="00E56545">
        <w:rPr>
          <w:rFonts w:ascii="Times New Roman" w:hAnsi="Times New Roman" w:cs="Times New Roman"/>
          <w:bCs/>
          <w:sz w:val="24"/>
          <w:szCs w:val="24"/>
        </w:rPr>
        <w:t>one’s</w:t>
      </w:r>
      <w:r w:rsidR="000B766A">
        <w:rPr>
          <w:rFonts w:ascii="Times New Roman" w:hAnsi="Times New Roman" w:cs="Times New Roman"/>
          <w:bCs/>
          <w:sz w:val="24"/>
          <w:szCs w:val="24"/>
        </w:rPr>
        <w:t xml:space="preserve"> own learning and setting goals in relation to the objective being taught is highly effective in sustaining the attention of students.  Teaching comprehension monitoring strategies such as rereading information, explaining in your own words, skimming or stopping and reflecting on a topic can also be useful in maintaining student focus</w:t>
      </w:r>
      <w:r w:rsidR="00095F34">
        <w:rPr>
          <w:rFonts w:ascii="Times New Roman" w:hAnsi="Times New Roman" w:cs="Times New Roman"/>
          <w:bCs/>
          <w:sz w:val="24"/>
          <w:szCs w:val="24"/>
        </w:rPr>
        <w:t xml:space="preserve"> (Ormond, 2009).</w:t>
      </w:r>
      <w:r w:rsidR="000B766A">
        <w:rPr>
          <w:rFonts w:ascii="Times New Roman" w:hAnsi="Times New Roman" w:cs="Times New Roman"/>
          <w:bCs/>
          <w:sz w:val="24"/>
          <w:szCs w:val="24"/>
        </w:rPr>
        <w:t xml:space="preserve">.  </w:t>
      </w:r>
    </w:p>
    <w:p w:rsidR="00FB756B" w:rsidRDefault="00095F34"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B756B">
        <w:rPr>
          <w:rFonts w:ascii="Times New Roman" w:hAnsi="Times New Roman" w:cs="Times New Roman"/>
          <w:bCs/>
          <w:sz w:val="24"/>
          <w:szCs w:val="24"/>
        </w:rPr>
        <w:t xml:space="preserve">Another teaching modality that has been proven to keep students attention is computer based instruction.  Curriculum programs such as Plato Pathways can keep student attention, activate </w:t>
      </w:r>
      <w:r w:rsidR="00FB756B">
        <w:rPr>
          <w:rFonts w:ascii="Times New Roman" w:hAnsi="Times New Roman" w:cs="Times New Roman"/>
          <w:bCs/>
          <w:sz w:val="24"/>
          <w:szCs w:val="24"/>
        </w:rPr>
        <w:lastRenderedPageBreak/>
        <w:t xml:space="preserve">prior knowledge, </w:t>
      </w:r>
      <w:r>
        <w:rPr>
          <w:rFonts w:ascii="Times New Roman" w:hAnsi="Times New Roman" w:cs="Times New Roman"/>
          <w:bCs/>
          <w:sz w:val="24"/>
          <w:szCs w:val="24"/>
        </w:rPr>
        <w:t>and encourage</w:t>
      </w:r>
      <w:r w:rsidR="00FB756B">
        <w:rPr>
          <w:rFonts w:ascii="Times New Roman" w:hAnsi="Times New Roman" w:cs="Times New Roman"/>
          <w:bCs/>
          <w:sz w:val="24"/>
          <w:szCs w:val="24"/>
        </w:rPr>
        <w:t xml:space="preserve"> meaningful learning at the student’s zone of proximal development.  It can also encour</w:t>
      </w:r>
      <w:r w:rsidR="00FE5CB6">
        <w:rPr>
          <w:rFonts w:ascii="Times New Roman" w:hAnsi="Times New Roman" w:cs="Times New Roman"/>
          <w:bCs/>
          <w:sz w:val="24"/>
          <w:szCs w:val="24"/>
        </w:rPr>
        <w:t xml:space="preserve">age metacognition processes as students </w:t>
      </w:r>
      <w:r w:rsidR="00FB756B">
        <w:rPr>
          <w:rFonts w:ascii="Times New Roman" w:hAnsi="Times New Roman" w:cs="Times New Roman"/>
          <w:bCs/>
          <w:sz w:val="24"/>
          <w:szCs w:val="24"/>
        </w:rPr>
        <w:t xml:space="preserve">remain </w:t>
      </w:r>
      <w:r>
        <w:rPr>
          <w:rFonts w:ascii="Times New Roman" w:hAnsi="Times New Roman" w:cs="Times New Roman"/>
          <w:bCs/>
          <w:sz w:val="24"/>
          <w:szCs w:val="24"/>
        </w:rPr>
        <w:t>cognitively</w:t>
      </w:r>
      <w:r w:rsidR="00FE5CB6">
        <w:rPr>
          <w:rFonts w:ascii="Times New Roman" w:hAnsi="Times New Roman" w:cs="Times New Roman"/>
          <w:bCs/>
          <w:sz w:val="24"/>
          <w:szCs w:val="24"/>
        </w:rPr>
        <w:t xml:space="preserve"> engaged because they</w:t>
      </w:r>
      <w:r w:rsidR="00FB756B">
        <w:rPr>
          <w:rFonts w:ascii="Times New Roman" w:hAnsi="Times New Roman" w:cs="Times New Roman"/>
          <w:bCs/>
          <w:sz w:val="24"/>
          <w:szCs w:val="24"/>
        </w:rPr>
        <w:t xml:space="preserve"> must continually respond to questions and problems.  In addition, students are given immediate feedback regarding his or her</w:t>
      </w:r>
      <w:r w:rsidR="00FE5CB6">
        <w:rPr>
          <w:rFonts w:ascii="Times New Roman" w:hAnsi="Times New Roman" w:cs="Times New Roman"/>
          <w:bCs/>
          <w:sz w:val="24"/>
          <w:szCs w:val="24"/>
        </w:rPr>
        <w:t xml:space="preserve"> own</w:t>
      </w:r>
      <w:r w:rsidR="00FB756B">
        <w:rPr>
          <w:rFonts w:ascii="Times New Roman" w:hAnsi="Times New Roman" w:cs="Times New Roman"/>
          <w:bCs/>
          <w:sz w:val="24"/>
          <w:szCs w:val="24"/>
        </w:rPr>
        <w:t xml:space="preserve"> learning (Ormond, 2009, P.  291).</w:t>
      </w:r>
    </w:p>
    <w:p w:rsidR="007651AC" w:rsidRDefault="007651AC" w:rsidP="007651AC">
      <w:pPr>
        <w:tabs>
          <w:tab w:val="center" w:pos="4680"/>
          <w:tab w:val="left" w:pos="6210"/>
        </w:tabs>
        <w:spacing w:line="480" w:lineRule="auto"/>
        <w:ind w:left="720"/>
        <w:rPr>
          <w:rFonts w:ascii="Times New Roman" w:hAnsi="Times New Roman" w:cs="Times New Roman"/>
          <w:bCs/>
          <w:sz w:val="24"/>
          <w:szCs w:val="24"/>
        </w:rPr>
      </w:pPr>
      <w:r>
        <w:rPr>
          <w:rFonts w:ascii="Times New Roman" w:hAnsi="Times New Roman" w:cs="Times New Roman"/>
          <w:bCs/>
          <w:sz w:val="24"/>
          <w:szCs w:val="24"/>
        </w:rPr>
        <w:t>Students taught with CBI often have higher academic achievement and better attitudes   towards their schoolwork than do students taught more traditional expository methods.  Furthermore, students studying academic subject matter may gain an increased sense that they can control their own learning, thereby, developing more intrinsic motivation to learn (Ormond, 2009, P.  291).</w:t>
      </w:r>
    </w:p>
    <w:p w:rsidR="00095F34" w:rsidRDefault="007651AC"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In using computer based learning, it is important to also incorporate cooperative learning strategies such as problem based learning so students have an opportunity to work with peers and use other critical thinking skills</w:t>
      </w:r>
      <w:r w:rsidR="00925A80">
        <w:rPr>
          <w:rFonts w:ascii="Times New Roman" w:hAnsi="Times New Roman" w:cs="Times New Roman"/>
          <w:bCs/>
          <w:sz w:val="24"/>
          <w:szCs w:val="24"/>
        </w:rPr>
        <w:t xml:space="preserve"> since social interaction is minimal</w:t>
      </w:r>
      <w:r w:rsidR="00C271E0">
        <w:rPr>
          <w:rFonts w:ascii="Times New Roman" w:hAnsi="Times New Roman" w:cs="Times New Roman"/>
          <w:bCs/>
          <w:sz w:val="24"/>
          <w:szCs w:val="24"/>
        </w:rPr>
        <w:t xml:space="preserve"> during </w:t>
      </w:r>
      <w:r w:rsidR="00925A80">
        <w:rPr>
          <w:rFonts w:ascii="Times New Roman" w:hAnsi="Times New Roman" w:cs="Times New Roman"/>
          <w:bCs/>
          <w:sz w:val="24"/>
          <w:szCs w:val="24"/>
        </w:rPr>
        <w:t>computer</w:t>
      </w:r>
      <w:r w:rsidR="00FE5CB6">
        <w:rPr>
          <w:rFonts w:ascii="Times New Roman" w:hAnsi="Times New Roman" w:cs="Times New Roman"/>
          <w:bCs/>
          <w:sz w:val="24"/>
          <w:szCs w:val="24"/>
        </w:rPr>
        <w:t xml:space="preserve"> based learning</w:t>
      </w:r>
      <w:r w:rsidR="00925A80">
        <w:rPr>
          <w:rFonts w:ascii="Times New Roman" w:hAnsi="Times New Roman" w:cs="Times New Roman"/>
          <w:bCs/>
          <w:sz w:val="24"/>
          <w:szCs w:val="24"/>
        </w:rPr>
        <w:t xml:space="preserve">. </w:t>
      </w:r>
    </w:p>
    <w:p w:rsidR="00092248" w:rsidRDefault="00C271E0"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sz w:val="24"/>
          <w:szCs w:val="24"/>
        </w:rPr>
        <w:t>M</w:t>
      </w:r>
      <w:r w:rsidR="00FE5CB6">
        <w:rPr>
          <w:rFonts w:ascii="Times New Roman" w:hAnsi="Times New Roman"/>
          <w:sz w:val="24"/>
          <w:szCs w:val="24"/>
        </w:rPr>
        <w:t xml:space="preserve">astery versus </w:t>
      </w:r>
      <w:r w:rsidR="00E56545">
        <w:rPr>
          <w:rFonts w:ascii="Times New Roman" w:hAnsi="Times New Roman"/>
          <w:sz w:val="24"/>
          <w:szCs w:val="24"/>
        </w:rPr>
        <w:t xml:space="preserve">performance goal </w:t>
      </w:r>
      <w:r w:rsidR="00E56545">
        <w:rPr>
          <w:rFonts w:ascii="Times New Roman" w:hAnsi="Times New Roman" w:cs="Times New Roman"/>
          <w:bCs/>
          <w:sz w:val="24"/>
          <w:szCs w:val="24"/>
        </w:rPr>
        <w:t>centered classroom</w:t>
      </w:r>
      <w:r w:rsidR="00FE5CB6">
        <w:rPr>
          <w:rFonts w:ascii="Times New Roman" w:hAnsi="Times New Roman" w:cs="Times New Roman"/>
          <w:bCs/>
          <w:sz w:val="24"/>
          <w:szCs w:val="24"/>
        </w:rPr>
        <w:t>s</w:t>
      </w:r>
      <w:r w:rsidR="00E56545">
        <w:rPr>
          <w:rFonts w:ascii="Times New Roman" w:hAnsi="Times New Roman" w:cs="Times New Roman"/>
          <w:bCs/>
          <w:sz w:val="24"/>
          <w:szCs w:val="24"/>
        </w:rPr>
        <w:t xml:space="preserve"> can have a positive impact on motivation that increases focus and attention</w:t>
      </w:r>
      <w:r w:rsidR="000D204B">
        <w:rPr>
          <w:rFonts w:ascii="Times New Roman" w:hAnsi="Times New Roman" w:cs="Times New Roman"/>
          <w:bCs/>
          <w:sz w:val="24"/>
          <w:szCs w:val="24"/>
        </w:rPr>
        <w:t>.  Creating an</w:t>
      </w:r>
      <w:r w:rsidR="00095F34">
        <w:rPr>
          <w:rFonts w:ascii="Times New Roman" w:hAnsi="Times New Roman" w:cs="Times New Roman"/>
          <w:bCs/>
          <w:sz w:val="24"/>
          <w:szCs w:val="24"/>
        </w:rPr>
        <w:t xml:space="preserve"> outcome based environment where students are expected to meet high standards and sets goals with guidance from the teacher promotes high efficacious learners.  Many high efficacious learners stay focused and motivated as teachers show enthusiasm of the content being learned.  In a mastery centered classroom, learning is valued</w:t>
      </w:r>
      <w:r w:rsidR="000D204B">
        <w:rPr>
          <w:rFonts w:ascii="Times New Roman" w:hAnsi="Times New Roman" w:cs="Times New Roman"/>
          <w:bCs/>
          <w:sz w:val="24"/>
          <w:szCs w:val="24"/>
        </w:rPr>
        <w:t xml:space="preserve"> rather than ability</w:t>
      </w:r>
      <w:r>
        <w:rPr>
          <w:rFonts w:ascii="Times New Roman" w:hAnsi="Times New Roman" w:cs="Times New Roman"/>
          <w:bCs/>
          <w:sz w:val="24"/>
          <w:szCs w:val="24"/>
        </w:rPr>
        <w:t>,</w:t>
      </w:r>
      <w:r w:rsidR="000D204B">
        <w:rPr>
          <w:rFonts w:ascii="Times New Roman" w:hAnsi="Times New Roman" w:cs="Times New Roman"/>
          <w:bCs/>
          <w:sz w:val="24"/>
          <w:szCs w:val="24"/>
        </w:rPr>
        <w:t xml:space="preserve"> or outperforming others as me</w:t>
      </w:r>
      <w:r>
        <w:rPr>
          <w:rFonts w:ascii="Times New Roman" w:hAnsi="Times New Roman" w:cs="Times New Roman"/>
          <w:bCs/>
          <w:sz w:val="24"/>
          <w:szCs w:val="24"/>
        </w:rPr>
        <w:t xml:space="preserve">asures of success.  In addition, </w:t>
      </w:r>
      <w:r w:rsidR="000D204B">
        <w:rPr>
          <w:rFonts w:ascii="Times New Roman" w:hAnsi="Times New Roman" w:cs="Times New Roman"/>
          <w:bCs/>
          <w:sz w:val="24"/>
          <w:szCs w:val="24"/>
        </w:rPr>
        <w:t>students have more au</w:t>
      </w:r>
      <w:r w:rsidR="00FE5CB6">
        <w:rPr>
          <w:rFonts w:ascii="Times New Roman" w:hAnsi="Times New Roman" w:cs="Times New Roman"/>
          <w:bCs/>
          <w:sz w:val="24"/>
          <w:szCs w:val="24"/>
        </w:rPr>
        <w:t>tonomy as mistakes are valued and</w:t>
      </w:r>
      <w:r w:rsidR="000D204B">
        <w:rPr>
          <w:rFonts w:ascii="Times New Roman" w:hAnsi="Times New Roman" w:cs="Times New Roman"/>
          <w:bCs/>
          <w:sz w:val="24"/>
          <w:szCs w:val="24"/>
        </w:rPr>
        <w:t xml:space="preserve"> part of the learning process.  </w:t>
      </w:r>
      <w:r w:rsidR="000D204B">
        <w:rPr>
          <w:rFonts w:ascii="Times New Roman" w:hAnsi="Times New Roman" w:cs="Times New Roman"/>
          <w:bCs/>
          <w:sz w:val="24"/>
          <w:szCs w:val="24"/>
        </w:rPr>
        <w:lastRenderedPageBreak/>
        <w:t>Teachers give students time to explore, understand and connect new ideas as well as understand the material rather than memorizing it (</w:t>
      </w:r>
      <w:proofErr w:type="spellStart"/>
      <w:r w:rsidR="000D204B">
        <w:rPr>
          <w:rFonts w:ascii="Times New Roman" w:hAnsi="Times New Roman" w:cs="Times New Roman"/>
          <w:bCs/>
          <w:sz w:val="24"/>
          <w:szCs w:val="24"/>
        </w:rPr>
        <w:t>Anderman</w:t>
      </w:r>
      <w:proofErr w:type="spellEnd"/>
      <w:r w:rsidR="000D204B">
        <w:rPr>
          <w:rFonts w:ascii="Times New Roman" w:hAnsi="Times New Roman" w:cs="Times New Roman"/>
          <w:bCs/>
          <w:sz w:val="24"/>
          <w:szCs w:val="24"/>
        </w:rPr>
        <w:t xml:space="preserve">, </w:t>
      </w:r>
      <w:proofErr w:type="spellStart"/>
      <w:r w:rsidR="00D167E0">
        <w:rPr>
          <w:rFonts w:ascii="Times New Roman" w:hAnsi="Times New Roman" w:cs="Times New Roman"/>
          <w:bCs/>
          <w:sz w:val="24"/>
          <w:szCs w:val="24"/>
        </w:rPr>
        <w:t>Edelin</w:t>
      </w:r>
      <w:proofErr w:type="spellEnd"/>
      <w:r w:rsidR="00D167E0">
        <w:rPr>
          <w:rFonts w:ascii="Times New Roman" w:hAnsi="Times New Roman" w:cs="Times New Roman"/>
          <w:bCs/>
          <w:sz w:val="24"/>
          <w:szCs w:val="24"/>
        </w:rPr>
        <w:t xml:space="preserve">, </w:t>
      </w:r>
      <w:proofErr w:type="spellStart"/>
      <w:r w:rsidR="00D167E0">
        <w:rPr>
          <w:rFonts w:ascii="Times New Roman" w:hAnsi="Times New Roman" w:cs="Times New Roman"/>
          <w:bCs/>
          <w:sz w:val="24"/>
          <w:szCs w:val="24"/>
        </w:rPr>
        <w:t>Midgley</w:t>
      </w:r>
      <w:proofErr w:type="spellEnd"/>
      <w:r w:rsidR="00D167E0">
        <w:rPr>
          <w:rFonts w:ascii="Times New Roman" w:hAnsi="Times New Roman" w:cs="Times New Roman"/>
          <w:bCs/>
          <w:sz w:val="24"/>
          <w:szCs w:val="24"/>
        </w:rPr>
        <w:t xml:space="preserve">, Patrick, Ryan, </w:t>
      </w:r>
      <w:r w:rsidR="000D204B">
        <w:rPr>
          <w:rFonts w:ascii="Times New Roman" w:hAnsi="Times New Roman" w:cs="Times New Roman"/>
          <w:bCs/>
          <w:sz w:val="24"/>
          <w:szCs w:val="24"/>
        </w:rPr>
        <w:t xml:space="preserve">2001). </w:t>
      </w:r>
    </w:p>
    <w:p w:rsidR="004024F8" w:rsidRDefault="000D204B"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Using developmentally appropriate teaching practices with </w:t>
      </w:r>
      <w:r w:rsidR="0013501C">
        <w:rPr>
          <w:rFonts w:ascii="Times New Roman" w:hAnsi="Times New Roman" w:cs="Times New Roman"/>
          <w:bCs/>
          <w:sz w:val="24"/>
          <w:szCs w:val="24"/>
        </w:rPr>
        <w:t>adolescents</w:t>
      </w:r>
      <w:r>
        <w:rPr>
          <w:rFonts w:ascii="Times New Roman" w:hAnsi="Times New Roman" w:cs="Times New Roman"/>
          <w:bCs/>
          <w:sz w:val="24"/>
          <w:szCs w:val="24"/>
        </w:rPr>
        <w:t xml:space="preserve"> to create motivation and su</w:t>
      </w:r>
      <w:r w:rsidR="00C271E0">
        <w:rPr>
          <w:rFonts w:ascii="Times New Roman" w:hAnsi="Times New Roman" w:cs="Times New Roman"/>
          <w:bCs/>
          <w:sz w:val="24"/>
          <w:szCs w:val="24"/>
        </w:rPr>
        <w:t>stain focus positively correlates with</w:t>
      </w:r>
      <w:r>
        <w:rPr>
          <w:rFonts w:ascii="Times New Roman" w:hAnsi="Times New Roman" w:cs="Times New Roman"/>
          <w:bCs/>
          <w:sz w:val="24"/>
          <w:szCs w:val="24"/>
        </w:rPr>
        <w:t xml:space="preserve"> increasing achievement.  It is important to provide high quality instruction for all students whether they are low achieving, at-risk or higher achieving students.  Linking newly taught information to prior knowledge, considering research based strategies such as metacognitio</w:t>
      </w:r>
      <w:r w:rsidR="0013501C">
        <w:rPr>
          <w:rFonts w:ascii="Times New Roman" w:hAnsi="Times New Roman" w:cs="Times New Roman"/>
          <w:bCs/>
          <w:sz w:val="24"/>
          <w:szCs w:val="24"/>
        </w:rPr>
        <w:t>n practices, computer based instruction, problem based learning and creating a mastery centered environment can only foster growth and development in adolescents.  In addition, the quality of instruction needs to be considered as well as best practices in teaching all student</w:t>
      </w:r>
      <w:r w:rsidR="004024F8">
        <w:rPr>
          <w:rFonts w:ascii="Times New Roman" w:hAnsi="Times New Roman" w:cs="Times New Roman"/>
          <w:bCs/>
          <w:sz w:val="24"/>
          <w:szCs w:val="24"/>
        </w:rPr>
        <w:t xml:space="preserve">s.  Other strategy that reinforces </w:t>
      </w:r>
      <w:r w:rsidR="0013501C">
        <w:rPr>
          <w:rFonts w:ascii="Times New Roman" w:hAnsi="Times New Roman" w:cs="Times New Roman"/>
          <w:bCs/>
          <w:sz w:val="24"/>
          <w:szCs w:val="24"/>
        </w:rPr>
        <w:t>critical thi</w:t>
      </w:r>
      <w:r w:rsidR="004024F8">
        <w:rPr>
          <w:rFonts w:ascii="Times New Roman" w:hAnsi="Times New Roman" w:cs="Times New Roman"/>
          <w:bCs/>
          <w:sz w:val="24"/>
          <w:szCs w:val="24"/>
        </w:rPr>
        <w:t xml:space="preserve">nking skills and </w:t>
      </w:r>
      <w:r w:rsidR="0013501C">
        <w:rPr>
          <w:rFonts w:ascii="Times New Roman" w:hAnsi="Times New Roman" w:cs="Times New Roman"/>
          <w:bCs/>
          <w:sz w:val="24"/>
          <w:szCs w:val="24"/>
        </w:rPr>
        <w:t>learning styles will be discussed</w:t>
      </w:r>
      <w:r w:rsidR="004024F8">
        <w:rPr>
          <w:rFonts w:ascii="Times New Roman" w:hAnsi="Times New Roman" w:cs="Times New Roman"/>
          <w:bCs/>
          <w:sz w:val="24"/>
          <w:szCs w:val="24"/>
        </w:rPr>
        <w:t xml:space="preserve"> next.</w:t>
      </w:r>
    </w:p>
    <w:p w:rsidR="00531329" w:rsidRDefault="00331DD3"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The key to learning is beginning instruct</w:t>
      </w:r>
      <w:r w:rsidR="004024F8">
        <w:rPr>
          <w:rFonts w:ascii="Times New Roman" w:hAnsi="Times New Roman" w:cs="Times New Roman"/>
          <w:bCs/>
          <w:sz w:val="24"/>
          <w:szCs w:val="24"/>
        </w:rPr>
        <w:t>ion and problem solving lessons</w:t>
      </w:r>
      <w:r>
        <w:rPr>
          <w:rFonts w:ascii="Times New Roman" w:hAnsi="Times New Roman" w:cs="Times New Roman"/>
          <w:bCs/>
          <w:sz w:val="24"/>
          <w:szCs w:val="24"/>
        </w:rPr>
        <w:t xml:space="preserve"> at the stage where students have minimal knowledge of a concept, but also may have some prior knowledge about the objective being taught.  Teaching a task or skill that is </w:t>
      </w:r>
      <w:r w:rsidR="00D167E0">
        <w:rPr>
          <w:rFonts w:ascii="Times New Roman" w:hAnsi="Times New Roman" w:cs="Times New Roman"/>
          <w:bCs/>
          <w:sz w:val="24"/>
          <w:szCs w:val="24"/>
        </w:rPr>
        <w:t>neither too easy nor</w:t>
      </w:r>
      <w:r>
        <w:rPr>
          <w:rFonts w:ascii="Times New Roman" w:hAnsi="Times New Roman" w:cs="Times New Roman"/>
          <w:bCs/>
          <w:sz w:val="24"/>
          <w:szCs w:val="24"/>
        </w:rPr>
        <w:t xml:space="preserve"> hard is called teaching in the zone of proximal development</w:t>
      </w:r>
      <w:r w:rsidR="00D167E0">
        <w:rPr>
          <w:rFonts w:ascii="Times New Roman" w:hAnsi="Times New Roman" w:cs="Times New Roman"/>
          <w:bCs/>
          <w:sz w:val="24"/>
          <w:szCs w:val="24"/>
        </w:rPr>
        <w:t xml:space="preserve"> (Ormond, 2009)</w:t>
      </w:r>
      <w:r>
        <w:rPr>
          <w:rFonts w:ascii="Times New Roman" w:hAnsi="Times New Roman" w:cs="Times New Roman"/>
          <w:bCs/>
          <w:sz w:val="24"/>
          <w:szCs w:val="24"/>
        </w:rPr>
        <w:t xml:space="preserve">.  </w:t>
      </w:r>
      <w:r w:rsidR="00DC7B47">
        <w:rPr>
          <w:rFonts w:ascii="Times New Roman" w:hAnsi="Times New Roman" w:cs="Times New Roman"/>
          <w:bCs/>
          <w:sz w:val="24"/>
          <w:szCs w:val="24"/>
        </w:rPr>
        <w:t>This</w:t>
      </w:r>
      <w:r w:rsidR="004024F8">
        <w:rPr>
          <w:rFonts w:ascii="Times New Roman" w:hAnsi="Times New Roman" w:cs="Times New Roman"/>
          <w:bCs/>
          <w:sz w:val="24"/>
          <w:szCs w:val="24"/>
        </w:rPr>
        <w:t xml:space="preserve"> teaching strategy was created, explained and understood</w:t>
      </w:r>
      <w:r w:rsidR="00DC7B47">
        <w:rPr>
          <w:rFonts w:ascii="Times New Roman" w:hAnsi="Times New Roman" w:cs="Times New Roman"/>
          <w:bCs/>
          <w:sz w:val="24"/>
          <w:szCs w:val="24"/>
        </w:rPr>
        <w:t xml:space="preserve"> by Lev </w:t>
      </w:r>
      <w:proofErr w:type="spellStart"/>
      <w:r w:rsidR="00DC7B47">
        <w:rPr>
          <w:rFonts w:ascii="Times New Roman" w:hAnsi="Times New Roman" w:cs="Times New Roman"/>
          <w:bCs/>
          <w:sz w:val="24"/>
          <w:szCs w:val="24"/>
        </w:rPr>
        <w:t>Vygotsky</w:t>
      </w:r>
      <w:proofErr w:type="spellEnd"/>
      <w:r w:rsidR="00DC7B47">
        <w:rPr>
          <w:rFonts w:ascii="Times New Roman" w:hAnsi="Times New Roman" w:cs="Times New Roman"/>
          <w:bCs/>
          <w:sz w:val="24"/>
          <w:szCs w:val="24"/>
        </w:rPr>
        <w:t xml:space="preserve">.  </w:t>
      </w:r>
      <w:r>
        <w:rPr>
          <w:rFonts w:ascii="Times New Roman" w:hAnsi="Times New Roman" w:cs="Times New Roman"/>
          <w:bCs/>
          <w:sz w:val="24"/>
          <w:szCs w:val="24"/>
        </w:rPr>
        <w:t xml:space="preserve">Teaching outside this zone </w:t>
      </w:r>
      <w:r w:rsidR="00D167E0">
        <w:rPr>
          <w:rFonts w:ascii="Times New Roman" w:hAnsi="Times New Roman" w:cs="Times New Roman"/>
          <w:bCs/>
          <w:sz w:val="24"/>
          <w:szCs w:val="24"/>
        </w:rPr>
        <w:t>c</w:t>
      </w:r>
      <w:r>
        <w:rPr>
          <w:rFonts w:ascii="Times New Roman" w:hAnsi="Times New Roman" w:cs="Times New Roman"/>
          <w:bCs/>
          <w:sz w:val="24"/>
          <w:szCs w:val="24"/>
        </w:rPr>
        <w:t xml:space="preserve">an either lead to boredom or frustration that can </w:t>
      </w:r>
      <w:r w:rsidR="00D167E0">
        <w:rPr>
          <w:rFonts w:ascii="Times New Roman" w:hAnsi="Times New Roman" w:cs="Times New Roman"/>
          <w:bCs/>
          <w:sz w:val="24"/>
          <w:szCs w:val="24"/>
        </w:rPr>
        <w:t>negatively</w:t>
      </w:r>
      <w:r>
        <w:rPr>
          <w:rFonts w:ascii="Times New Roman" w:hAnsi="Times New Roman" w:cs="Times New Roman"/>
          <w:bCs/>
          <w:sz w:val="24"/>
          <w:szCs w:val="24"/>
        </w:rPr>
        <w:t xml:space="preserve"> impact a student’s ability to stay focused within content. </w:t>
      </w:r>
      <w:r w:rsidR="004167F0">
        <w:rPr>
          <w:rFonts w:ascii="Times New Roman" w:hAnsi="Times New Roman" w:cs="Times New Roman"/>
          <w:bCs/>
          <w:sz w:val="24"/>
          <w:szCs w:val="24"/>
        </w:rPr>
        <w:t xml:space="preserve"> There are many strategies teachers can use to teach within this zone so students can become more automatic in exemplifying mastery.</w:t>
      </w:r>
      <w:r w:rsidR="00756DA4">
        <w:rPr>
          <w:rFonts w:ascii="Times New Roman" w:hAnsi="Times New Roman" w:cs="Times New Roman"/>
          <w:bCs/>
          <w:sz w:val="24"/>
          <w:szCs w:val="24"/>
        </w:rPr>
        <w:t xml:space="preserve"> For example, teachers’ can provide guided participation, modeling, coaching and reflective opportunities</w:t>
      </w:r>
      <w:r w:rsidR="00282E14">
        <w:rPr>
          <w:rFonts w:ascii="Times New Roman" w:hAnsi="Times New Roman" w:cs="Times New Roman"/>
          <w:bCs/>
          <w:sz w:val="24"/>
          <w:szCs w:val="24"/>
        </w:rPr>
        <w:t xml:space="preserve"> (Ormond, 2009)</w:t>
      </w:r>
      <w:r w:rsidR="00756DA4">
        <w:rPr>
          <w:rFonts w:ascii="Times New Roman" w:hAnsi="Times New Roman" w:cs="Times New Roman"/>
          <w:bCs/>
          <w:sz w:val="24"/>
          <w:szCs w:val="24"/>
        </w:rPr>
        <w:t>. I</w:t>
      </w:r>
      <w:r w:rsidR="00963810">
        <w:rPr>
          <w:rFonts w:ascii="Times New Roman" w:hAnsi="Times New Roman" w:cs="Times New Roman"/>
          <w:bCs/>
          <w:sz w:val="24"/>
          <w:szCs w:val="24"/>
        </w:rPr>
        <w:t xml:space="preserve">t is important to remember that teachers need to exhibit high standards and outcomes for students living in </w:t>
      </w:r>
      <w:r w:rsidR="00963810">
        <w:rPr>
          <w:rFonts w:ascii="Times New Roman" w:hAnsi="Times New Roman" w:cs="Times New Roman"/>
          <w:bCs/>
          <w:sz w:val="24"/>
          <w:szCs w:val="24"/>
        </w:rPr>
        <w:lastRenderedPageBreak/>
        <w:t xml:space="preserve">poverty or other duress circumstances.  Prior to beginning any instruction, it is important to build a community of mutual respect and autonomy. Creating an atmosphere that promotes risk taking, respect and enthusiasm for learning is immensely important in engaging at-risk youth.  </w:t>
      </w:r>
    </w:p>
    <w:p w:rsidR="00331DD3" w:rsidRDefault="00531329"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One</w:t>
      </w:r>
      <w:r w:rsidR="004024F8">
        <w:rPr>
          <w:rFonts w:ascii="Times New Roman" w:hAnsi="Times New Roman" w:cs="Times New Roman"/>
          <w:bCs/>
          <w:sz w:val="24"/>
          <w:szCs w:val="24"/>
        </w:rPr>
        <w:t xml:space="preserve"> </w:t>
      </w:r>
      <w:r w:rsidR="00963810">
        <w:rPr>
          <w:rFonts w:ascii="Times New Roman" w:hAnsi="Times New Roman" w:cs="Times New Roman"/>
          <w:bCs/>
          <w:sz w:val="24"/>
          <w:szCs w:val="24"/>
        </w:rPr>
        <w:t xml:space="preserve">teaching strategy that supports and guides adolescents within his/her zone is called scaffolding.  </w:t>
      </w:r>
      <w:r>
        <w:rPr>
          <w:rFonts w:ascii="Times New Roman" w:hAnsi="Times New Roman" w:cs="Times New Roman"/>
          <w:bCs/>
          <w:sz w:val="24"/>
          <w:szCs w:val="24"/>
        </w:rPr>
        <w:t>This is defined as a “support mechanism that helps a learner successfully perform a task within his or her zone of proximal development” (Ormond, 2009, P.  176).  Key factors within this strategy are dividing a task into smaller chunks to support manageabl</w:t>
      </w:r>
      <w:r w:rsidR="004024F8">
        <w:rPr>
          <w:rFonts w:ascii="Times New Roman" w:hAnsi="Times New Roman" w:cs="Times New Roman"/>
          <w:bCs/>
          <w:sz w:val="24"/>
          <w:szCs w:val="24"/>
        </w:rPr>
        <w:t>e components, provide structure by</w:t>
      </w:r>
      <w:r w:rsidR="00756DA4">
        <w:rPr>
          <w:rFonts w:ascii="Times New Roman" w:hAnsi="Times New Roman" w:cs="Times New Roman"/>
          <w:bCs/>
          <w:sz w:val="24"/>
          <w:szCs w:val="24"/>
        </w:rPr>
        <w:t xml:space="preserve"> questioning</w:t>
      </w:r>
      <w:r>
        <w:rPr>
          <w:rFonts w:ascii="Times New Roman" w:hAnsi="Times New Roman" w:cs="Times New Roman"/>
          <w:bCs/>
          <w:sz w:val="24"/>
          <w:szCs w:val="24"/>
        </w:rPr>
        <w:t xml:space="preserve"> students throughout the process of learn</w:t>
      </w:r>
      <w:r w:rsidR="00DC7B47">
        <w:rPr>
          <w:rFonts w:ascii="Times New Roman" w:hAnsi="Times New Roman" w:cs="Times New Roman"/>
          <w:bCs/>
          <w:sz w:val="24"/>
          <w:szCs w:val="24"/>
        </w:rPr>
        <w:t>ing</w:t>
      </w:r>
      <w:r w:rsidR="00756DA4">
        <w:rPr>
          <w:rFonts w:ascii="Times New Roman" w:hAnsi="Times New Roman" w:cs="Times New Roman"/>
          <w:bCs/>
          <w:sz w:val="24"/>
          <w:szCs w:val="24"/>
        </w:rPr>
        <w:t xml:space="preserve"> as well as </w:t>
      </w:r>
      <w:r w:rsidR="00DC7B47">
        <w:rPr>
          <w:rFonts w:ascii="Times New Roman" w:hAnsi="Times New Roman" w:cs="Times New Roman"/>
          <w:bCs/>
          <w:sz w:val="24"/>
          <w:szCs w:val="24"/>
        </w:rPr>
        <w:t>providing</w:t>
      </w:r>
      <w:r w:rsidR="004024F8">
        <w:rPr>
          <w:rFonts w:ascii="Times New Roman" w:hAnsi="Times New Roman" w:cs="Times New Roman"/>
          <w:bCs/>
          <w:sz w:val="24"/>
          <w:szCs w:val="24"/>
        </w:rPr>
        <w:t xml:space="preserve"> ongoing</w:t>
      </w:r>
      <w:r>
        <w:rPr>
          <w:rFonts w:ascii="Times New Roman" w:hAnsi="Times New Roman" w:cs="Times New Roman"/>
          <w:bCs/>
          <w:sz w:val="24"/>
          <w:szCs w:val="24"/>
        </w:rPr>
        <w:t xml:space="preserve"> feedback regarding student progress (Ormond, 2009).  The idea of scaffolding is to create an oasis for learning.  It minimizes frustration and boredom as well as keeps students motivated and focused on the objective to be mastered.  Scaffolding also creates confidence and fosters risk taking during challenging tasks since learning gaps are being addressed a</w:t>
      </w:r>
      <w:r w:rsidR="00D6458A">
        <w:rPr>
          <w:rFonts w:ascii="Times New Roman" w:hAnsi="Times New Roman" w:cs="Times New Roman"/>
          <w:bCs/>
          <w:sz w:val="24"/>
          <w:szCs w:val="24"/>
        </w:rPr>
        <w:t>nd expectations high</w:t>
      </w:r>
      <w:r>
        <w:rPr>
          <w:rFonts w:ascii="Times New Roman" w:hAnsi="Times New Roman" w:cs="Times New Roman"/>
          <w:bCs/>
          <w:sz w:val="24"/>
          <w:szCs w:val="24"/>
        </w:rPr>
        <w:t>.</w:t>
      </w:r>
      <w:r w:rsidR="00D6458A">
        <w:rPr>
          <w:rFonts w:ascii="Times New Roman" w:hAnsi="Times New Roman" w:cs="Times New Roman"/>
          <w:bCs/>
          <w:sz w:val="24"/>
          <w:szCs w:val="24"/>
        </w:rPr>
        <w:t xml:space="preserve">  Scaffolding can be used within cooperative learning groups as </w:t>
      </w:r>
      <w:r w:rsidR="00BE1DCB">
        <w:rPr>
          <w:rFonts w:ascii="Times New Roman" w:hAnsi="Times New Roman" w:cs="Times New Roman"/>
          <w:bCs/>
          <w:sz w:val="24"/>
          <w:szCs w:val="24"/>
        </w:rPr>
        <w:t>heterogeneous</w:t>
      </w:r>
      <w:r w:rsidR="00D6458A">
        <w:rPr>
          <w:rFonts w:ascii="Times New Roman" w:hAnsi="Times New Roman" w:cs="Times New Roman"/>
          <w:bCs/>
          <w:sz w:val="24"/>
          <w:szCs w:val="24"/>
        </w:rPr>
        <w:t xml:space="preserve"> groups are formed.  Students with more knowledge can scaffold efforts to students who lack knowledge within a topic (Ormond, 2009).  Both students benefit since the highest level of learning is actually </w:t>
      </w:r>
      <w:r w:rsidR="00D6458A" w:rsidRPr="00BE1DCB">
        <w:rPr>
          <w:rFonts w:ascii="Times New Roman" w:hAnsi="Times New Roman" w:cs="Times New Roman"/>
          <w:bCs/>
          <w:i/>
          <w:sz w:val="24"/>
          <w:szCs w:val="24"/>
        </w:rPr>
        <w:t>teaching a concept</w:t>
      </w:r>
      <w:r w:rsidR="004024F8">
        <w:rPr>
          <w:rFonts w:ascii="Times New Roman" w:hAnsi="Times New Roman" w:cs="Times New Roman"/>
          <w:bCs/>
          <w:sz w:val="24"/>
          <w:szCs w:val="24"/>
        </w:rPr>
        <w:t xml:space="preserve"> as</w:t>
      </w:r>
      <w:r w:rsidR="00D6458A">
        <w:rPr>
          <w:rFonts w:ascii="Times New Roman" w:hAnsi="Times New Roman" w:cs="Times New Roman"/>
          <w:bCs/>
          <w:sz w:val="24"/>
          <w:szCs w:val="24"/>
        </w:rPr>
        <w:t xml:space="preserve"> p</w:t>
      </w:r>
      <w:r w:rsidR="004024F8">
        <w:rPr>
          <w:rFonts w:ascii="Times New Roman" w:hAnsi="Times New Roman" w:cs="Times New Roman"/>
          <w:bCs/>
          <w:sz w:val="24"/>
          <w:szCs w:val="24"/>
        </w:rPr>
        <w:t>eers become</w:t>
      </w:r>
      <w:r w:rsidR="00D6458A">
        <w:rPr>
          <w:rFonts w:ascii="Times New Roman" w:hAnsi="Times New Roman" w:cs="Times New Roman"/>
          <w:bCs/>
          <w:sz w:val="24"/>
          <w:szCs w:val="24"/>
        </w:rPr>
        <w:t xml:space="preserve"> </w:t>
      </w:r>
      <w:r w:rsidR="004024F8">
        <w:rPr>
          <w:rFonts w:ascii="Times New Roman" w:hAnsi="Times New Roman" w:cs="Times New Roman"/>
          <w:bCs/>
          <w:i/>
          <w:sz w:val="24"/>
          <w:szCs w:val="24"/>
        </w:rPr>
        <w:t>transmitters</w:t>
      </w:r>
      <w:r w:rsidR="00BE1DCB" w:rsidRPr="00BE1DCB">
        <w:rPr>
          <w:rFonts w:ascii="Times New Roman" w:hAnsi="Times New Roman" w:cs="Times New Roman"/>
          <w:bCs/>
          <w:i/>
          <w:sz w:val="24"/>
          <w:szCs w:val="24"/>
        </w:rPr>
        <w:t xml:space="preserve"> of</w:t>
      </w:r>
      <w:r w:rsidR="00D6458A" w:rsidRPr="00BE1DCB">
        <w:rPr>
          <w:rFonts w:ascii="Times New Roman" w:hAnsi="Times New Roman" w:cs="Times New Roman"/>
          <w:bCs/>
          <w:i/>
          <w:sz w:val="24"/>
          <w:szCs w:val="24"/>
        </w:rPr>
        <w:t xml:space="preserve"> knowledge</w:t>
      </w:r>
      <w:r w:rsidR="004024F8">
        <w:rPr>
          <w:rFonts w:ascii="Times New Roman" w:hAnsi="Times New Roman" w:cs="Times New Roman"/>
          <w:bCs/>
          <w:sz w:val="24"/>
          <w:szCs w:val="24"/>
        </w:rPr>
        <w:t>.</w:t>
      </w:r>
    </w:p>
    <w:p w:rsidR="001130F4" w:rsidRDefault="00FB0DE6"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Another teaching strategy that can be used to reinforce teaching in the “zone of proximal development</w:t>
      </w:r>
      <w:r w:rsidR="00754BD6">
        <w:rPr>
          <w:rFonts w:ascii="Times New Roman" w:hAnsi="Times New Roman" w:cs="Times New Roman"/>
          <w:bCs/>
          <w:sz w:val="24"/>
          <w:szCs w:val="24"/>
        </w:rPr>
        <w:t>” is differentiating instruction</w:t>
      </w:r>
      <w:r>
        <w:rPr>
          <w:rFonts w:ascii="Times New Roman" w:hAnsi="Times New Roman" w:cs="Times New Roman"/>
          <w:bCs/>
          <w:sz w:val="24"/>
          <w:szCs w:val="24"/>
        </w:rPr>
        <w:t>.  In this model</w:t>
      </w:r>
      <w:r w:rsidR="000D0476">
        <w:rPr>
          <w:rFonts w:ascii="Times New Roman" w:hAnsi="Times New Roman" w:cs="Times New Roman"/>
          <w:bCs/>
          <w:sz w:val="24"/>
          <w:szCs w:val="24"/>
        </w:rPr>
        <w:t>,</w:t>
      </w:r>
      <w:r>
        <w:rPr>
          <w:rFonts w:ascii="Times New Roman" w:hAnsi="Times New Roman" w:cs="Times New Roman"/>
          <w:bCs/>
          <w:sz w:val="24"/>
          <w:szCs w:val="24"/>
        </w:rPr>
        <w:t xml:space="preserve"> stud</w:t>
      </w:r>
      <w:r w:rsidR="00974195">
        <w:rPr>
          <w:rFonts w:ascii="Times New Roman" w:hAnsi="Times New Roman" w:cs="Times New Roman"/>
          <w:bCs/>
          <w:sz w:val="24"/>
          <w:szCs w:val="24"/>
        </w:rPr>
        <w:t>ents are constantly assessed,</w:t>
      </w:r>
      <w:r>
        <w:rPr>
          <w:rFonts w:ascii="Times New Roman" w:hAnsi="Times New Roman" w:cs="Times New Roman"/>
          <w:bCs/>
          <w:sz w:val="24"/>
          <w:szCs w:val="24"/>
        </w:rPr>
        <w:t xml:space="preserve"> taught</w:t>
      </w:r>
      <w:r w:rsidR="00974195">
        <w:rPr>
          <w:rFonts w:ascii="Times New Roman" w:hAnsi="Times New Roman" w:cs="Times New Roman"/>
          <w:bCs/>
          <w:sz w:val="24"/>
          <w:szCs w:val="24"/>
        </w:rPr>
        <w:t xml:space="preserve"> and reassessed for mastery</w:t>
      </w:r>
      <w:r>
        <w:rPr>
          <w:rFonts w:ascii="Times New Roman" w:hAnsi="Times New Roman" w:cs="Times New Roman"/>
          <w:bCs/>
          <w:sz w:val="24"/>
          <w:szCs w:val="24"/>
        </w:rPr>
        <w:t>.  For instance, before beginning a new unit</w:t>
      </w:r>
      <w:r w:rsidR="00974195">
        <w:rPr>
          <w:rFonts w:ascii="Times New Roman" w:hAnsi="Times New Roman" w:cs="Times New Roman"/>
          <w:bCs/>
          <w:sz w:val="24"/>
          <w:szCs w:val="24"/>
        </w:rPr>
        <w:t xml:space="preserve"> on monomials in alge</w:t>
      </w:r>
      <w:r w:rsidR="004024F8">
        <w:rPr>
          <w:rFonts w:ascii="Times New Roman" w:hAnsi="Times New Roman" w:cs="Times New Roman"/>
          <w:bCs/>
          <w:sz w:val="24"/>
          <w:szCs w:val="24"/>
        </w:rPr>
        <w:t xml:space="preserve">bra, the teacher would facilitate a </w:t>
      </w:r>
      <w:r w:rsidR="00974195">
        <w:rPr>
          <w:rFonts w:ascii="Times New Roman" w:hAnsi="Times New Roman" w:cs="Times New Roman"/>
          <w:bCs/>
          <w:sz w:val="24"/>
          <w:szCs w:val="24"/>
        </w:rPr>
        <w:t>pre</w:t>
      </w:r>
      <w:r w:rsidR="007B6BA3">
        <w:rPr>
          <w:rFonts w:ascii="Times New Roman" w:hAnsi="Times New Roman" w:cs="Times New Roman"/>
          <w:bCs/>
          <w:sz w:val="24"/>
          <w:szCs w:val="24"/>
        </w:rPr>
        <w:t>-</w:t>
      </w:r>
      <w:r w:rsidR="004024F8">
        <w:rPr>
          <w:rFonts w:ascii="Times New Roman" w:hAnsi="Times New Roman" w:cs="Times New Roman"/>
          <w:bCs/>
          <w:sz w:val="24"/>
          <w:szCs w:val="24"/>
        </w:rPr>
        <w:t>assessment to assess</w:t>
      </w:r>
      <w:r w:rsidR="00974195">
        <w:rPr>
          <w:rFonts w:ascii="Times New Roman" w:hAnsi="Times New Roman" w:cs="Times New Roman"/>
          <w:bCs/>
          <w:sz w:val="24"/>
          <w:szCs w:val="24"/>
        </w:rPr>
        <w:t xml:space="preserve"> st</w:t>
      </w:r>
      <w:r w:rsidR="004024F8">
        <w:rPr>
          <w:rFonts w:ascii="Times New Roman" w:hAnsi="Times New Roman" w:cs="Times New Roman"/>
          <w:bCs/>
          <w:sz w:val="24"/>
          <w:szCs w:val="24"/>
        </w:rPr>
        <w:t xml:space="preserve">udent knowledge </w:t>
      </w:r>
      <w:r w:rsidR="00974195">
        <w:rPr>
          <w:rFonts w:ascii="Times New Roman" w:hAnsi="Times New Roman" w:cs="Times New Roman"/>
          <w:bCs/>
          <w:sz w:val="24"/>
          <w:szCs w:val="24"/>
        </w:rPr>
        <w:t xml:space="preserve">using Ohio Standards as a benchmark for mastery.  Based on the pre-assessment and observations to </w:t>
      </w:r>
      <w:r w:rsidR="00974195">
        <w:rPr>
          <w:rFonts w:ascii="Times New Roman" w:hAnsi="Times New Roman" w:cs="Times New Roman"/>
          <w:bCs/>
          <w:sz w:val="24"/>
          <w:szCs w:val="24"/>
        </w:rPr>
        <w:lastRenderedPageBreak/>
        <w:t>students</w:t>
      </w:r>
      <w:r w:rsidR="000D0476">
        <w:rPr>
          <w:rFonts w:ascii="Times New Roman" w:hAnsi="Times New Roman" w:cs="Times New Roman"/>
          <w:bCs/>
          <w:sz w:val="24"/>
          <w:szCs w:val="24"/>
        </w:rPr>
        <w:t>’</w:t>
      </w:r>
      <w:r w:rsidR="00974195">
        <w:rPr>
          <w:rFonts w:ascii="Times New Roman" w:hAnsi="Times New Roman" w:cs="Times New Roman"/>
          <w:bCs/>
          <w:sz w:val="24"/>
          <w:szCs w:val="24"/>
        </w:rPr>
        <w:t xml:space="preserve"> responses, the educator would </w:t>
      </w:r>
      <w:r w:rsidR="00EE758D">
        <w:rPr>
          <w:rFonts w:ascii="Times New Roman" w:hAnsi="Times New Roman" w:cs="Times New Roman"/>
          <w:bCs/>
          <w:sz w:val="24"/>
          <w:szCs w:val="24"/>
        </w:rPr>
        <w:t>differentiate</w:t>
      </w:r>
      <w:r w:rsidR="00974195">
        <w:rPr>
          <w:rFonts w:ascii="Times New Roman" w:hAnsi="Times New Roman" w:cs="Times New Roman"/>
          <w:bCs/>
          <w:sz w:val="24"/>
          <w:szCs w:val="24"/>
        </w:rPr>
        <w:t xml:space="preserve"> instruction based on student need.  The teacher would create th</w:t>
      </w:r>
      <w:r w:rsidR="000D0476">
        <w:rPr>
          <w:rFonts w:ascii="Times New Roman" w:hAnsi="Times New Roman" w:cs="Times New Roman"/>
          <w:bCs/>
          <w:sz w:val="24"/>
          <w:szCs w:val="24"/>
        </w:rPr>
        <w:t>ree different lesson plan</w:t>
      </w:r>
      <w:r w:rsidR="00C628A8">
        <w:rPr>
          <w:rFonts w:ascii="Times New Roman" w:hAnsi="Times New Roman" w:cs="Times New Roman"/>
          <w:bCs/>
          <w:sz w:val="24"/>
          <w:szCs w:val="24"/>
        </w:rPr>
        <w:t>s</w:t>
      </w:r>
      <w:r w:rsidR="000D0476">
        <w:rPr>
          <w:rFonts w:ascii="Times New Roman" w:hAnsi="Times New Roman" w:cs="Times New Roman"/>
          <w:bCs/>
          <w:sz w:val="24"/>
          <w:szCs w:val="24"/>
        </w:rPr>
        <w:t>:  (1) L</w:t>
      </w:r>
      <w:r w:rsidR="00974195">
        <w:rPr>
          <w:rFonts w:ascii="Times New Roman" w:hAnsi="Times New Roman" w:cs="Times New Roman"/>
          <w:bCs/>
          <w:sz w:val="24"/>
          <w:szCs w:val="24"/>
        </w:rPr>
        <w:t>essons to reinforce basic algebraic operations to fill in gaps or forgotten operations</w:t>
      </w:r>
      <w:r w:rsidR="00EE758D">
        <w:rPr>
          <w:rFonts w:ascii="Times New Roman" w:hAnsi="Times New Roman" w:cs="Times New Roman"/>
          <w:bCs/>
          <w:sz w:val="24"/>
          <w:szCs w:val="24"/>
        </w:rPr>
        <w:t xml:space="preserve"> prior to giving practice in monomial equations</w:t>
      </w:r>
      <w:r w:rsidR="000D0476">
        <w:rPr>
          <w:rFonts w:ascii="Times New Roman" w:hAnsi="Times New Roman" w:cs="Times New Roman"/>
          <w:bCs/>
          <w:sz w:val="24"/>
          <w:szCs w:val="24"/>
        </w:rPr>
        <w:t xml:space="preserve">. </w:t>
      </w:r>
      <w:r w:rsidR="00C628A8">
        <w:rPr>
          <w:rFonts w:ascii="Times New Roman" w:hAnsi="Times New Roman" w:cs="Times New Roman"/>
          <w:bCs/>
          <w:sz w:val="24"/>
          <w:szCs w:val="24"/>
        </w:rPr>
        <w:t>During this lesson, the teacher would use guided practice and modeling because students are operating in the first stage of the zone of proximal d</w:t>
      </w:r>
      <w:r w:rsidR="00E47E2B">
        <w:rPr>
          <w:rFonts w:ascii="Times New Roman" w:hAnsi="Times New Roman" w:cs="Times New Roman"/>
          <w:bCs/>
          <w:sz w:val="24"/>
          <w:szCs w:val="24"/>
        </w:rPr>
        <w:t xml:space="preserve">evelopment; </w:t>
      </w:r>
      <w:r w:rsidR="000D0476">
        <w:rPr>
          <w:rFonts w:ascii="Times New Roman" w:hAnsi="Times New Roman" w:cs="Times New Roman"/>
          <w:bCs/>
          <w:sz w:val="24"/>
          <w:szCs w:val="24"/>
        </w:rPr>
        <w:t xml:space="preserve">(2) </w:t>
      </w:r>
      <w:r w:rsidR="007B6BA3">
        <w:rPr>
          <w:rFonts w:ascii="Times New Roman" w:hAnsi="Times New Roman" w:cs="Times New Roman"/>
          <w:bCs/>
          <w:sz w:val="24"/>
          <w:szCs w:val="24"/>
        </w:rPr>
        <w:t>Cooperative and independent l</w:t>
      </w:r>
      <w:r w:rsidR="00974195">
        <w:rPr>
          <w:rFonts w:ascii="Times New Roman" w:hAnsi="Times New Roman" w:cs="Times New Roman"/>
          <w:bCs/>
          <w:sz w:val="24"/>
          <w:szCs w:val="24"/>
        </w:rPr>
        <w:t>essons using monomial variable</w:t>
      </w:r>
      <w:r w:rsidR="00EE758D">
        <w:rPr>
          <w:rFonts w:ascii="Times New Roman" w:hAnsi="Times New Roman" w:cs="Times New Roman"/>
          <w:bCs/>
          <w:sz w:val="24"/>
          <w:szCs w:val="24"/>
        </w:rPr>
        <w:t>s</w:t>
      </w:r>
      <w:r w:rsidR="00974195">
        <w:rPr>
          <w:rFonts w:ascii="Times New Roman" w:hAnsi="Times New Roman" w:cs="Times New Roman"/>
          <w:bCs/>
          <w:sz w:val="24"/>
          <w:szCs w:val="24"/>
        </w:rPr>
        <w:t xml:space="preserve"> for students emerging or </w:t>
      </w:r>
      <w:r w:rsidR="00EE758D">
        <w:rPr>
          <w:rFonts w:ascii="Times New Roman" w:hAnsi="Times New Roman" w:cs="Times New Roman"/>
          <w:bCs/>
          <w:sz w:val="24"/>
          <w:szCs w:val="24"/>
        </w:rPr>
        <w:t xml:space="preserve">who have some </w:t>
      </w:r>
      <w:r w:rsidR="00E47E2B">
        <w:rPr>
          <w:rFonts w:ascii="Times New Roman" w:hAnsi="Times New Roman" w:cs="Times New Roman"/>
          <w:bCs/>
          <w:sz w:val="24"/>
          <w:szCs w:val="24"/>
        </w:rPr>
        <w:t xml:space="preserve">foundation of knowledge </w:t>
      </w:r>
      <w:r w:rsidR="00C628A8">
        <w:rPr>
          <w:rFonts w:ascii="Times New Roman" w:hAnsi="Times New Roman" w:cs="Times New Roman"/>
          <w:bCs/>
          <w:sz w:val="24"/>
          <w:szCs w:val="24"/>
        </w:rPr>
        <w:t>to</w:t>
      </w:r>
      <w:r w:rsidR="00E47E2B">
        <w:rPr>
          <w:rFonts w:ascii="Times New Roman" w:hAnsi="Times New Roman" w:cs="Times New Roman"/>
          <w:bCs/>
          <w:sz w:val="24"/>
          <w:szCs w:val="24"/>
        </w:rPr>
        <w:t xml:space="preserve"> assist in</w:t>
      </w:r>
      <w:r w:rsidR="00C628A8">
        <w:rPr>
          <w:rFonts w:ascii="Times New Roman" w:hAnsi="Times New Roman" w:cs="Times New Roman"/>
          <w:bCs/>
          <w:sz w:val="24"/>
          <w:szCs w:val="24"/>
        </w:rPr>
        <w:t xml:space="preserve"> build</w:t>
      </w:r>
      <w:r w:rsidR="00E47E2B">
        <w:rPr>
          <w:rFonts w:ascii="Times New Roman" w:hAnsi="Times New Roman" w:cs="Times New Roman"/>
          <w:bCs/>
          <w:sz w:val="24"/>
          <w:szCs w:val="24"/>
        </w:rPr>
        <w:t>ing</w:t>
      </w:r>
      <w:r w:rsidR="00C628A8">
        <w:rPr>
          <w:rFonts w:ascii="Times New Roman" w:hAnsi="Times New Roman" w:cs="Times New Roman"/>
          <w:bCs/>
          <w:sz w:val="24"/>
          <w:szCs w:val="24"/>
        </w:rPr>
        <w:t xml:space="preserve"> automaticity</w:t>
      </w:r>
      <w:r w:rsidR="00EE758D">
        <w:rPr>
          <w:rFonts w:ascii="Times New Roman" w:hAnsi="Times New Roman" w:cs="Times New Roman"/>
          <w:bCs/>
          <w:sz w:val="24"/>
          <w:szCs w:val="24"/>
        </w:rPr>
        <w:t xml:space="preserve"> and</w:t>
      </w:r>
      <w:r w:rsidR="00E47E2B">
        <w:rPr>
          <w:rFonts w:ascii="Times New Roman" w:hAnsi="Times New Roman" w:cs="Times New Roman"/>
          <w:bCs/>
          <w:sz w:val="24"/>
          <w:szCs w:val="24"/>
        </w:rPr>
        <w:t>;</w:t>
      </w:r>
      <w:r w:rsidR="000D0476">
        <w:rPr>
          <w:rFonts w:ascii="Times New Roman" w:hAnsi="Times New Roman" w:cs="Times New Roman"/>
          <w:bCs/>
          <w:sz w:val="24"/>
          <w:szCs w:val="24"/>
        </w:rPr>
        <w:t xml:space="preserve"> (3) </w:t>
      </w:r>
      <w:r w:rsidR="007B6BA3">
        <w:rPr>
          <w:rFonts w:ascii="Times New Roman" w:hAnsi="Times New Roman" w:cs="Times New Roman"/>
          <w:bCs/>
          <w:sz w:val="24"/>
          <w:szCs w:val="24"/>
        </w:rPr>
        <w:t>Cooperative and c</w:t>
      </w:r>
      <w:r w:rsidR="00974195">
        <w:rPr>
          <w:rFonts w:ascii="Times New Roman" w:hAnsi="Times New Roman" w:cs="Times New Roman"/>
          <w:bCs/>
          <w:sz w:val="24"/>
          <w:szCs w:val="24"/>
        </w:rPr>
        <w:t>hallenging lessons i</w:t>
      </w:r>
      <w:r w:rsidR="00E47E2B">
        <w:rPr>
          <w:rFonts w:ascii="Times New Roman" w:hAnsi="Times New Roman" w:cs="Times New Roman"/>
          <w:bCs/>
          <w:sz w:val="24"/>
          <w:szCs w:val="24"/>
        </w:rPr>
        <w:t xml:space="preserve">nvolving monomials and </w:t>
      </w:r>
      <w:r w:rsidR="00974195">
        <w:rPr>
          <w:rFonts w:ascii="Times New Roman" w:hAnsi="Times New Roman" w:cs="Times New Roman"/>
          <w:bCs/>
          <w:sz w:val="24"/>
          <w:szCs w:val="24"/>
        </w:rPr>
        <w:t>polynomials for stud</w:t>
      </w:r>
      <w:r w:rsidR="00E47E2B">
        <w:rPr>
          <w:rFonts w:ascii="Times New Roman" w:hAnsi="Times New Roman" w:cs="Times New Roman"/>
          <w:bCs/>
          <w:sz w:val="24"/>
          <w:szCs w:val="24"/>
        </w:rPr>
        <w:t xml:space="preserve">ents that are almost </w:t>
      </w:r>
      <w:r w:rsidR="00C628A8">
        <w:rPr>
          <w:rFonts w:ascii="Times New Roman" w:hAnsi="Times New Roman" w:cs="Times New Roman"/>
          <w:bCs/>
          <w:sz w:val="24"/>
          <w:szCs w:val="24"/>
        </w:rPr>
        <w:t>automatic in this process</w:t>
      </w:r>
      <w:r w:rsidR="000D0476">
        <w:rPr>
          <w:rFonts w:ascii="Times New Roman" w:hAnsi="Times New Roman" w:cs="Times New Roman"/>
          <w:bCs/>
          <w:sz w:val="24"/>
          <w:szCs w:val="24"/>
        </w:rPr>
        <w:t xml:space="preserve">. </w:t>
      </w:r>
      <w:r w:rsidR="00C628A8">
        <w:rPr>
          <w:rFonts w:ascii="Times New Roman" w:hAnsi="Times New Roman" w:cs="Times New Roman"/>
          <w:bCs/>
          <w:sz w:val="24"/>
          <w:szCs w:val="24"/>
        </w:rPr>
        <w:t xml:space="preserve">After identifying groupings, students </w:t>
      </w:r>
      <w:r w:rsidR="00E47E2B">
        <w:rPr>
          <w:rFonts w:ascii="Times New Roman" w:hAnsi="Times New Roman" w:cs="Times New Roman"/>
          <w:bCs/>
          <w:sz w:val="24"/>
          <w:szCs w:val="24"/>
        </w:rPr>
        <w:t xml:space="preserve">would </w:t>
      </w:r>
      <w:r w:rsidR="00C628A8">
        <w:rPr>
          <w:rFonts w:ascii="Times New Roman" w:hAnsi="Times New Roman" w:cs="Times New Roman"/>
          <w:bCs/>
          <w:sz w:val="24"/>
          <w:szCs w:val="24"/>
        </w:rPr>
        <w:t>partic</w:t>
      </w:r>
      <w:r w:rsidR="00E47E2B">
        <w:rPr>
          <w:rFonts w:ascii="Times New Roman" w:hAnsi="Times New Roman" w:cs="Times New Roman"/>
          <w:bCs/>
          <w:sz w:val="24"/>
          <w:szCs w:val="24"/>
        </w:rPr>
        <w:t>ipate in the appropriate lesson</w:t>
      </w:r>
      <w:r w:rsidR="00C628A8">
        <w:rPr>
          <w:rFonts w:ascii="Times New Roman" w:hAnsi="Times New Roman" w:cs="Times New Roman"/>
          <w:bCs/>
          <w:sz w:val="24"/>
          <w:szCs w:val="24"/>
        </w:rPr>
        <w:t xml:space="preserve">(s).  This strategy can be easily utilized </w:t>
      </w:r>
      <w:r w:rsidR="00974195">
        <w:rPr>
          <w:rFonts w:ascii="Times New Roman" w:hAnsi="Times New Roman" w:cs="Times New Roman"/>
          <w:bCs/>
          <w:sz w:val="24"/>
          <w:szCs w:val="24"/>
        </w:rPr>
        <w:t xml:space="preserve">in situations where team teaching is supported.  The </w:t>
      </w:r>
      <w:r w:rsidR="00EE758D">
        <w:rPr>
          <w:rFonts w:ascii="Times New Roman" w:hAnsi="Times New Roman" w:cs="Times New Roman"/>
          <w:bCs/>
          <w:sz w:val="24"/>
          <w:szCs w:val="24"/>
        </w:rPr>
        <w:t>interventionist</w:t>
      </w:r>
      <w:r w:rsidR="00974195">
        <w:rPr>
          <w:rFonts w:ascii="Times New Roman" w:hAnsi="Times New Roman" w:cs="Times New Roman"/>
          <w:bCs/>
          <w:sz w:val="24"/>
          <w:szCs w:val="24"/>
        </w:rPr>
        <w:t xml:space="preserve"> can teach lessons to fill in gaps where the regular education teacher can work with the emerging an</w:t>
      </w:r>
      <w:r w:rsidR="00C628A8">
        <w:rPr>
          <w:rFonts w:ascii="Times New Roman" w:hAnsi="Times New Roman" w:cs="Times New Roman"/>
          <w:bCs/>
          <w:sz w:val="24"/>
          <w:szCs w:val="24"/>
        </w:rPr>
        <w:t xml:space="preserve">d higher level groups.  The purpose </w:t>
      </w:r>
      <w:r w:rsidR="00754BD6">
        <w:rPr>
          <w:rFonts w:ascii="Times New Roman" w:hAnsi="Times New Roman" w:cs="Times New Roman"/>
          <w:bCs/>
          <w:sz w:val="24"/>
          <w:szCs w:val="24"/>
        </w:rPr>
        <w:t>of</w:t>
      </w:r>
      <w:r w:rsidR="00C628A8">
        <w:rPr>
          <w:rFonts w:ascii="Times New Roman" w:hAnsi="Times New Roman" w:cs="Times New Roman"/>
          <w:bCs/>
          <w:sz w:val="24"/>
          <w:szCs w:val="24"/>
        </w:rPr>
        <w:t xml:space="preserve"> differentiated</w:t>
      </w:r>
      <w:r w:rsidR="00754BD6">
        <w:rPr>
          <w:rFonts w:ascii="Times New Roman" w:hAnsi="Times New Roman" w:cs="Times New Roman"/>
          <w:bCs/>
          <w:sz w:val="24"/>
          <w:szCs w:val="24"/>
        </w:rPr>
        <w:t xml:space="preserve"> instruction</w:t>
      </w:r>
      <w:r w:rsidR="00C628A8">
        <w:rPr>
          <w:rFonts w:ascii="Times New Roman" w:hAnsi="Times New Roman" w:cs="Times New Roman"/>
          <w:bCs/>
          <w:sz w:val="24"/>
          <w:szCs w:val="24"/>
        </w:rPr>
        <w:t xml:space="preserve"> is to teach students within their identified </w:t>
      </w:r>
      <w:r w:rsidR="000274DC">
        <w:rPr>
          <w:rFonts w:ascii="Times New Roman" w:hAnsi="Times New Roman" w:cs="Times New Roman"/>
          <w:bCs/>
          <w:sz w:val="24"/>
          <w:szCs w:val="24"/>
        </w:rPr>
        <w:t>“</w:t>
      </w:r>
      <w:r w:rsidR="00C628A8">
        <w:rPr>
          <w:rFonts w:ascii="Times New Roman" w:hAnsi="Times New Roman" w:cs="Times New Roman"/>
          <w:bCs/>
          <w:sz w:val="24"/>
          <w:szCs w:val="24"/>
        </w:rPr>
        <w:t>zone,</w:t>
      </w:r>
      <w:r w:rsidR="000274DC">
        <w:rPr>
          <w:rFonts w:ascii="Times New Roman" w:hAnsi="Times New Roman" w:cs="Times New Roman"/>
          <w:bCs/>
          <w:sz w:val="24"/>
          <w:szCs w:val="24"/>
        </w:rPr>
        <w:t>”</w:t>
      </w:r>
      <w:r w:rsidR="00C628A8">
        <w:rPr>
          <w:rFonts w:ascii="Times New Roman" w:hAnsi="Times New Roman" w:cs="Times New Roman"/>
          <w:bCs/>
          <w:sz w:val="24"/>
          <w:szCs w:val="24"/>
        </w:rPr>
        <w:t xml:space="preserve"> reassess</w:t>
      </w:r>
      <w:r w:rsidR="00974195">
        <w:rPr>
          <w:rFonts w:ascii="Times New Roman" w:hAnsi="Times New Roman" w:cs="Times New Roman"/>
          <w:bCs/>
          <w:sz w:val="24"/>
          <w:szCs w:val="24"/>
        </w:rPr>
        <w:t xml:space="preserve"> knowle</w:t>
      </w:r>
      <w:r w:rsidR="00C628A8">
        <w:rPr>
          <w:rFonts w:ascii="Times New Roman" w:hAnsi="Times New Roman" w:cs="Times New Roman"/>
          <w:bCs/>
          <w:sz w:val="24"/>
          <w:szCs w:val="24"/>
        </w:rPr>
        <w:t xml:space="preserve">dge base </w:t>
      </w:r>
      <w:r w:rsidR="00974195">
        <w:rPr>
          <w:rFonts w:ascii="Times New Roman" w:hAnsi="Times New Roman" w:cs="Times New Roman"/>
          <w:bCs/>
          <w:sz w:val="24"/>
          <w:szCs w:val="24"/>
        </w:rPr>
        <w:t xml:space="preserve">and </w:t>
      </w:r>
      <w:r w:rsidR="00631558">
        <w:rPr>
          <w:rFonts w:ascii="Times New Roman" w:hAnsi="Times New Roman" w:cs="Times New Roman"/>
          <w:bCs/>
          <w:sz w:val="24"/>
          <w:szCs w:val="24"/>
        </w:rPr>
        <w:t>teach the next task or skill</w:t>
      </w:r>
      <w:r w:rsidR="00974195">
        <w:rPr>
          <w:rFonts w:ascii="Times New Roman" w:hAnsi="Times New Roman" w:cs="Times New Roman"/>
          <w:bCs/>
          <w:sz w:val="24"/>
          <w:szCs w:val="24"/>
        </w:rPr>
        <w:t xml:space="preserve"> once </w:t>
      </w:r>
      <w:r w:rsidR="00E47E2B">
        <w:rPr>
          <w:rFonts w:ascii="Times New Roman" w:hAnsi="Times New Roman" w:cs="Times New Roman"/>
          <w:bCs/>
          <w:sz w:val="24"/>
          <w:szCs w:val="24"/>
        </w:rPr>
        <w:t>automaticity is demonstrated</w:t>
      </w:r>
      <w:r w:rsidR="00EE758D">
        <w:rPr>
          <w:rFonts w:ascii="Times New Roman" w:hAnsi="Times New Roman" w:cs="Times New Roman"/>
          <w:bCs/>
          <w:sz w:val="24"/>
          <w:szCs w:val="24"/>
        </w:rPr>
        <w:t>.  This way, students never stay stagnant in a specific a</w:t>
      </w:r>
      <w:r w:rsidR="000274DC">
        <w:rPr>
          <w:rFonts w:ascii="Times New Roman" w:hAnsi="Times New Roman" w:cs="Times New Roman"/>
          <w:bCs/>
          <w:sz w:val="24"/>
          <w:szCs w:val="24"/>
        </w:rPr>
        <w:t xml:space="preserve">bility group the whole year.  </w:t>
      </w:r>
      <w:proofErr w:type="gramStart"/>
      <w:r w:rsidR="000274DC">
        <w:rPr>
          <w:rFonts w:ascii="Times New Roman" w:hAnsi="Times New Roman" w:cs="Times New Roman"/>
          <w:bCs/>
          <w:sz w:val="24"/>
          <w:szCs w:val="24"/>
        </w:rPr>
        <w:t>S</w:t>
      </w:r>
      <w:r w:rsidR="00EE758D">
        <w:rPr>
          <w:rFonts w:ascii="Times New Roman" w:hAnsi="Times New Roman" w:cs="Times New Roman"/>
          <w:bCs/>
          <w:sz w:val="24"/>
          <w:szCs w:val="24"/>
        </w:rPr>
        <w:t>tudent</w:t>
      </w:r>
      <w:r w:rsidR="000274DC">
        <w:rPr>
          <w:rFonts w:ascii="Times New Roman" w:hAnsi="Times New Roman" w:cs="Times New Roman"/>
          <w:bCs/>
          <w:sz w:val="24"/>
          <w:szCs w:val="24"/>
        </w:rPr>
        <w:t>s</w:t>
      </w:r>
      <w:r w:rsidR="00EE758D">
        <w:rPr>
          <w:rFonts w:ascii="Times New Roman" w:hAnsi="Times New Roman" w:cs="Times New Roman"/>
          <w:bCs/>
          <w:sz w:val="24"/>
          <w:szCs w:val="24"/>
        </w:rPr>
        <w:t xml:space="preserve"> fluctuates</w:t>
      </w:r>
      <w:proofErr w:type="gramEnd"/>
      <w:r w:rsidR="00EE758D">
        <w:rPr>
          <w:rFonts w:ascii="Times New Roman" w:hAnsi="Times New Roman" w:cs="Times New Roman"/>
          <w:bCs/>
          <w:sz w:val="24"/>
          <w:szCs w:val="24"/>
        </w:rPr>
        <w:t xml:space="preserve"> between </w:t>
      </w:r>
      <w:r w:rsidR="00754BD6">
        <w:rPr>
          <w:rFonts w:ascii="Times New Roman" w:hAnsi="Times New Roman" w:cs="Times New Roman"/>
          <w:bCs/>
          <w:sz w:val="24"/>
          <w:szCs w:val="24"/>
        </w:rPr>
        <w:t>groups</w:t>
      </w:r>
      <w:r w:rsidR="00EE758D">
        <w:rPr>
          <w:rFonts w:ascii="Times New Roman" w:hAnsi="Times New Roman" w:cs="Times New Roman"/>
          <w:bCs/>
          <w:sz w:val="24"/>
          <w:szCs w:val="24"/>
        </w:rPr>
        <w:t xml:space="preserve"> as new content it taught and knowledge, mastery and understanding is evident.  This is an example of </w:t>
      </w:r>
      <w:r w:rsidR="00EE758D" w:rsidRPr="00EE758D">
        <w:rPr>
          <w:rFonts w:ascii="Times New Roman" w:hAnsi="Times New Roman" w:cs="Times New Roman"/>
          <w:bCs/>
          <w:i/>
          <w:sz w:val="24"/>
          <w:szCs w:val="24"/>
        </w:rPr>
        <w:t>Tar</w:t>
      </w:r>
      <w:r w:rsidR="00EE758D">
        <w:rPr>
          <w:rFonts w:ascii="Times New Roman" w:hAnsi="Times New Roman" w:cs="Times New Roman"/>
          <w:bCs/>
          <w:i/>
          <w:sz w:val="24"/>
          <w:szCs w:val="24"/>
        </w:rPr>
        <w:t>g</w:t>
      </w:r>
      <w:r w:rsidR="00EE758D" w:rsidRPr="00EE758D">
        <w:rPr>
          <w:rFonts w:ascii="Times New Roman" w:hAnsi="Times New Roman" w:cs="Times New Roman"/>
          <w:bCs/>
          <w:i/>
          <w:sz w:val="24"/>
          <w:szCs w:val="24"/>
        </w:rPr>
        <w:t>eted Instruction</w:t>
      </w:r>
      <w:r w:rsidR="00EE758D">
        <w:rPr>
          <w:rFonts w:ascii="Times New Roman" w:hAnsi="Times New Roman" w:cs="Times New Roman"/>
          <w:bCs/>
          <w:sz w:val="24"/>
          <w:szCs w:val="24"/>
        </w:rPr>
        <w:t xml:space="preserve"> that meets </w:t>
      </w:r>
      <w:r w:rsidR="00631558">
        <w:rPr>
          <w:rFonts w:ascii="Times New Roman" w:hAnsi="Times New Roman" w:cs="Times New Roman"/>
          <w:bCs/>
          <w:sz w:val="24"/>
          <w:szCs w:val="24"/>
        </w:rPr>
        <w:t>every</w:t>
      </w:r>
      <w:r w:rsidR="00EE758D">
        <w:rPr>
          <w:rFonts w:ascii="Times New Roman" w:hAnsi="Times New Roman" w:cs="Times New Roman"/>
          <w:bCs/>
          <w:sz w:val="24"/>
          <w:szCs w:val="24"/>
        </w:rPr>
        <w:t xml:space="preserve"> individual learning</w:t>
      </w:r>
      <w:r w:rsidR="00E47E2B">
        <w:rPr>
          <w:rFonts w:ascii="Times New Roman" w:hAnsi="Times New Roman" w:cs="Times New Roman"/>
          <w:bCs/>
          <w:sz w:val="24"/>
          <w:szCs w:val="24"/>
        </w:rPr>
        <w:t xml:space="preserve"> need.  The teacher is teaching in </w:t>
      </w:r>
      <w:r w:rsidR="000D0476">
        <w:rPr>
          <w:rFonts w:ascii="Times New Roman" w:hAnsi="Times New Roman" w:cs="Times New Roman"/>
          <w:bCs/>
          <w:sz w:val="24"/>
          <w:szCs w:val="24"/>
        </w:rPr>
        <w:t xml:space="preserve">the </w:t>
      </w:r>
      <w:r w:rsidR="00EE758D">
        <w:rPr>
          <w:rFonts w:ascii="Times New Roman" w:hAnsi="Times New Roman" w:cs="Times New Roman"/>
          <w:bCs/>
          <w:sz w:val="24"/>
          <w:szCs w:val="24"/>
        </w:rPr>
        <w:t>zone of proximal development and provides scaffolding opportunities</w:t>
      </w:r>
      <w:r w:rsidR="000D0476">
        <w:rPr>
          <w:rFonts w:ascii="Times New Roman" w:hAnsi="Times New Roman" w:cs="Times New Roman"/>
          <w:bCs/>
          <w:sz w:val="24"/>
          <w:szCs w:val="24"/>
        </w:rPr>
        <w:t xml:space="preserve"> within</w:t>
      </w:r>
      <w:r w:rsidR="00EE758D">
        <w:rPr>
          <w:rFonts w:ascii="Times New Roman" w:hAnsi="Times New Roman" w:cs="Times New Roman"/>
          <w:bCs/>
          <w:sz w:val="24"/>
          <w:szCs w:val="24"/>
        </w:rPr>
        <w:t xml:space="preserve"> </w:t>
      </w:r>
      <w:r w:rsidR="00754BD6">
        <w:rPr>
          <w:rFonts w:ascii="Times New Roman" w:hAnsi="Times New Roman" w:cs="Times New Roman"/>
          <w:bCs/>
          <w:sz w:val="24"/>
          <w:szCs w:val="24"/>
        </w:rPr>
        <w:t>the three groups.  In addition, students s</w:t>
      </w:r>
      <w:r w:rsidR="000274DC">
        <w:rPr>
          <w:rFonts w:ascii="Times New Roman" w:hAnsi="Times New Roman" w:cs="Times New Roman"/>
          <w:bCs/>
          <w:sz w:val="24"/>
          <w:szCs w:val="24"/>
        </w:rPr>
        <w:t xml:space="preserve">tay more engaged and </w:t>
      </w:r>
      <w:r w:rsidR="00631558">
        <w:rPr>
          <w:rFonts w:ascii="Times New Roman" w:hAnsi="Times New Roman" w:cs="Times New Roman"/>
          <w:bCs/>
          <w:sz w:val="24"/>
          <w:szCs w:val="24"/>
        </w:rPr>
        <w:t xml:space="preserve">are </w:t>
      </w:r>
      <w:r w:rsidR="000274DC">
        <w:rPr>
          <w:rFonts w:ascii="Times New Roman" w:hAnsi="Times New Roman" w:cs="Times New Roman"/>
          <w:bCs/>
          <w:sz w:val="24"/>
          <w:szCs w:val="24"/>
        </w:rPr>
        <w:t>less bored as frustration decreases</w:t>
      </w:r>
      <w:r w:rsidR="000D0476">
        <w:rPr>
          <w:rFonts w:ascii="Times New Roman" w:hAnsi="Times New Roman" w:cs="Times New Roman"/>
          <w:bCs/>
          <w:sz w:val="24"/>
          <w:szCs w:val="24"/>
        </w:rPr>
        <w:t xml:space="preserve"> during the learning process</w:t>
      </w:r>
      <w:r w:rsidR="00754BD6">
        <w:rPr>
          <w:rFonts w:ascii="Times New Roman" w:hAnsi="Times New Roman" w:cs="Times New Roman"/>
          <w:bCs/>
          <w:sz w:val="24"/>
          <w:szCs w:val="24"/>
        </w:rPr>
        <w:t xml:space="preserve"> (</w:t>
      </w:r>
      <w:proofErr w:type="spellStart"/>
      <w:r w:rsidR="0021142C">
        <w:rPr>
          <w:rFonts w:ascii="Times New Roman" w:hAnsi="Times New Roman" w:cs="Times New Roman"/>
          <w:bCs/>
          <w:sz w:val="24"/>
          <w:szCs w:val="24"/>
        </w:rPr>
        <w:t>Buffum</w:t>
      </w:r>
      <w:proofErr w:type="spellEnd"/>
      <w:r w:rsidR="0021142C">
        <w:rPr>
          <w:rFonts w:ascii="Times New Roman" w:hAnsi="Times New Roman" w:cs="Times New Roman"/>
          <w:bCs/>
          <w:sz w:val="24"/>
          <w:szCs w:val="24"/>
        </w:rPr>
        <w:t xml:space="preserve">, </w:t>
      </w:r>
      <w:proofErr w:type="spellStart"/>
      <w:r w:rsidR="0021142C">
        <w:rPr>
          <w:rFonts w:ascii="Times New Roman" w:hAnsi="Times New Roman" w:cs="Times New Roman"/>
          <w:bCs/>
          <w:sz w:val="24"/>
          <w:szCs w:val="24"/>
        </w:rPr>
        <w:t>Mattos</w:t>
      </w:r>
      <w:proofErr w:type="spellEnd"/>
      <w:r w:rsidR="0021142C">
        <w:rPr>
          <w:rFonts w:ascii="Times New Roman" w:hAnsi="Times New Roman" w:cs="Times New Roman"/>
          <w:bCs/>
          <w:sz w:val="24"/>
          <w:szCs w:val="24"/>
        </w:rPr>
        <w:t xml:space="preserve">, Weber, </w:t>
      </w:r>
      <w:r w:rsidR="00EE758D">
        <w:rPr>
          <w:rFonts w:ascii="Times New Roman" w:hAnsi="Times New Roman" w:cs="Times New Roman"/>
          <w:bCs/>
          <w:sz w:val="24"/>
          <w:szCs w:val="24"/>
        </w:rPr>
        <w:t>2009).</w:t>
      </w:r>
      <w:r w:rsidR="00754BD6">
        <w:rPr>
          <w:rFonts w:ascii="Times New Roman" w:hAnsi="Times New Roman" w:cs="Times New Roman"/>
          <w:bCs/>
          <w:sz w:val="24"/>
          <w:szCs w:val="24"/>
        </w:rPr>
        <w:t xml:space="preserve"> </w:t>
      </w:r>
      <w:r w:rsidR="000D0476">
        <w:rPr>
          <w:rFonts w:ascii="Times New Roman" w:hAnsi="Times New Roman" w:cs="Times New Roman"/>
          <w:bCs/>
          <w:sz w:val="24"/>
          <w:szCs w:val="24"/>
        </w:rPr>
        <w:t xml:space="preserve">  This strategy is also very practical to use </w:t>
      </w:r>
      <w:r w:rsidR="000274DC">
        <w:rPr>
          <w:rFonts w:ascii="Times New Roman" w:hAnsi="Times New Roman" w:cs="Times New Roman"/>
          <w:bCs/>
          <w:sz w:val="24"/>
          <w:szCs w:val="24"/>
        </w:rPr>
        <w:t xml:space="preserve">in  </w:t>
      </w:r>
      <w:r w:rsidR="00251D66">
        <w:rPr>
          <w:rFonts w:ascii="Times New Roman" w:hAnsi="Times New Roman" w:cs="Times New Roman"/>
          <w:bCs/>
          <w:sz w:val="24"/>
          <w:szCs w:val="24"/>
        </w:rPr>
        <w:t xml:space="preserve">classrooms </w:t>
      </w:r>
      <w:r w:rsidR="000274DC">
        <w:rPr>
          <w:rFonts w:ascii="Times New Roman" w:hAnsi="Times New Roman" w:cs="Times New Roman"/>
          <w:bCs/>
          <w:sz w:val="24"/>
          <w:szCs w:val="24"/>
        </w:rPr>
        <w:t xml:space="preserve">today </w:t>
      </w:r>
      <w:r w:rsidR="00251D66">
        <w:rPr>
          <w:rFonts w:ascii="Times New Roman" w:hAnsi="Times New Roman" w:cs="Times New Roman"/>
          <w:bCs/>
          <w:sz w:val="24"/>
          <w:szCs w:val="24"/>
        </w:rPr>
        <w:t xml:space="preserve">since the Individuals </w:t>
      </w:r>
      <w:r w:rsidR="00E47E2B">
        <w:rPr>
          <w:rFonts w:ascii="Times New Roman" w:hAnsi="Times New Roman" w:cs="Times New Roman"/>
          <w:bCs/>
          <w:sz w:val="24"/>
          <w:szCs w:val="24"/>
        </w:rPr>
        <w:t>with Disabilities Act requires special e</w:t>
      </w:r>
      <w:r w:rsidR="00251D66">
        <w:rPr>
          <w:rFonts w:ascii="Times New Roman" w:hAnsi="Times New Roman" w:cs="Times New Roman"/>
          <w:bCs/>
          <w:sz w:val="24"/>
          <w:szCs w:val="24"/>
        </w:rPr>
        <w:t>ducation students to be educated with his or her non-disabled peers for the majority of the school day.</w:t>
      </w:r>
    </w:p>
    <w:p w:rsidR="00FB0DE6" w:rsidRDefault="001130F4"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54BD6">
        <w:rPr>
          <w:rFonts w:ascii="Times New Roman" w:hAnsi="Times New Roman" w:cs="Times New Roman"/>
          <w:bCs/>
          <w:sz w:val="24"/>
          <w:szCs w:val="24"/>
        </w:rPr>
        <w:t xml:space="preserve"> Some schools are adopting an intervention model to help all students succeed called Response to Intervention. </w:t>
      </w:r>
      <w:r>
        <w:rPr>
          <w:rFonts w:ascii="Times New Roman" w:hAnsi="Times New Roman" w:cs="Times New Roman"/>
          <w:bCs/>
          <w:sz w:val="24"/>
          <w:szCs w:val="24"/>
        </w:rPr>
        <w:t>This model not only has proven to keep students engaged in the learni</w:t>
      </w:r>
      <w:r w:rsidR="00631558">
        <w:rPr>
          <w:rFonts w:ascii="Times New Roman" w:hAnsi="Times New Roman" w:cs="Times New Roman"/>
          <w:bCs/>
          <w:sz w:val="24"/>
          <w:szCs w:val="24"/>
        </w:rPr>
        <w:t xml:space="preserve">ng, but also has been proven to raise </w:t>
      </w:r>
      <w:r>
        <w:rPr>
          <w:rFonts w:ascii="Times New Roman" w:hAnsi="Times New Roman" w:cs="Times New Roman"/>
          <w:bCs/>
          <w:sz w:val="24"/>
          <w:szCs w:val="24"/>
        </w:rPr>
        <w:t>achievement in most learners.</w:t>
      </w:r>
      <w:r w:rsidR="00754BD6">
        <w:rPr>
          <w:rFonts w:ascii="Times New Roman" w:hAnsi="Times New Roman" w:cs="Times New Roman"/>
          <w:bCs/>
          <w:sz w:val="24"/>
          <w:szCs w:val="24"/>
        </w:rPr>
        <w:t xml:space="preserve"> </w:t>
      </w:r>
      <w:r w:rsidR="002D2A73">
        <w:rPr>
          <w:rFonts w:ascii="Times New Roman" w:hAnsi="Times New Roman" w:cs="Times New Roman"/>
          <w:bCs/>
          <w:sz w:val="24"/>
          <w:szCs w:val="24"/>
        </w:rPr>
        <w:t xml:space="preserve">Response to Intervention </w:t>
      </w:r>
      <w:r w:rsidR="000B05EA">
        <w:rPr>
          <w:rFonts w:ascii="Times New Roman" w:hAnsi="Times New Roman" w:cs="Times New Roman"/>
          <w:bCs/>
          <w:sz w:val="24"/>
          <w:szCs w:val="24"/>
        </w:rPr>
        <w:t>supports scaffoldin</w:t>
      </w:r>
      <w:r w:rsidR="002D2A73">
        <w:rPr>
          <w:rFonts w:ascii="Times New Roman" w:hAnsi="Times New Roman" w:cs="Times New Roman"/>
          <w:bCs/>
          <w:sz w:val="24"/>
          <w:szCs w:val="24"/>
        </w:rPr>
        <w:t>g</w:t>
      </w:r>
      <w:r w:rsidR="000B05EA">
        <w:rPr>
          <w:rFonts w:ascii="Times New Roman" w:hAnsi="Times New Roman" w:cs="Times New Roman"/>
          <w:bCs/>
          <w:sz w:val="24"/>
          <w:szCs w:val="24"/>
        </w:rPr>
        <w:t xml:space="preserve"> and focuses on educating students within his or her “zone.” </w:t>
      </w:r>
      <w:r w:rsidR="00754BD6">
        <w:rPr>
          <w:rFonts w:ascii="Times New Roman" w:hAnsi="Times New Roman" w:cs="Times New Roman"/>
          <w:bCs/>
          <w:sz w:val="24"/>
          <w:szCs w:val="24"/>
        </w:rPr>
        <w:t xml:space="preserve">Clearly, </w:t>
      </w:r>
      <w:r>
        <w:rPr>
          <w:rFonts w:ascii="Times New Roman" w:hAnsi="Times New Roman" w:cs="Times New Roman"/>
          <w:bCs/>
          <w:sz w:val="24"/>
          <w:szCs w:val="24"/>
        </w:rPr>
        <w:t>differentiated</w:t>
      </w:r>
      <w:r w:rsidR="00754BD6">
        <w:rPr>
          <w:rFonts w:ascii="Times New Roman" w:hAnsi="Times New Roman" w:cs="Times New Roman"/>
          <w:bCs/>
          <w:sz w:val="24"/>
          <w:szCs w:val="24"/>
        </w:rPr>
        <w:t xml:space="preserve"> instruction</w:t>
      </w:r>
      <w:r>
        <w:rPr>
          <w:rFonts w:ascii="Times New Roman" w:hAnsi="Times New Roman" w:cs="Times New Roman"/>
          <w:bCs/>
          <w:sz w:val="24"/>
          <w:szCs w:val="24"/>
        </w:rPr>
        <w:t xml:space="preserve"> practices are</w:t>
      </w:r>
      <w:r w:rsidR="00754BD6">
        <w:rPr>
          <w:rFonts w:ascii="Times New Roman" w:hAnsi="Times New Roman" w:cs="Times New Roman"/>
          <w:bCs/>
          <w:sz w:val="24"/>
          <w:szCs w:val="24"/>
        </w:rPr>
        <w:t xml:space="preserve"> implemented as students are id</w:t>
      </w:r>
      <w:r>
        <w:rPr>
          <w:rFonts w:ascii="Times New Roman" w:hAnsi="Times New Roman" w:cs="Times New Roman"/>
          <w:bCs/>
          <w:sz w:val="24"/>
          <w:szCs w:val="24"/>
        </w:rPr>
        <w:t xml:space="preserve">entified as needing targeted interventions </w:t>
      </w:r>
      <w:r w:rsidR="002D2A73">
        <w:rPr>
          <w:rFonts w:ascii="Times New Roman" w:hAnsi="Times New Roman" w:cs="Times New Roman"/>
          <w:bCs/>
          <w:sz w:val="24"/>
          <w:szCs w:val="24"/>
        </w:rPr>
        <w:t>within the three tiers of the</w:t>
      </w:r>
      <w:r w:rsidR="00754BD6">
        <w:rPr>
          <w:rFonts w:ascii="Times New Roman" w:hAnsi="Times New Roman" w:cs="Times New Roman"/>
          <w:bCs/>
          <w:sz w:val="24"/>
          <w:szCs w:val="24"/>
        </w:rPr>
        <w:t xml:space="preserve"> model.  The first tier is called tier one.  Most students can achieve within the core curriculum</w:t>
      </w:r>
      <w:r w:rsidR="00DE0562">
        <w:rPr>
          <w:rFonts w:ascii="Times New Roman" w:hAnsi="Times New Roman" w:cs="Times New Roman"/>
          <w:bCs/>
          <w:sz w:val="24"/>
          <w:szCs w:val="24"/>
        </w:rPr>
        <w:t xml:space="preserve"> and succeed </w:t>
      </w:r>
      <w:r w:rsidR="002D2A73">
        <w:rPr>
          <w:rFonts w:ascii="Times New Roman" w:hAnsi="Times New Roman" w:cs="Times New Roman"/>
          <w:bCs/>
          <w:sz w:val="24"/>
          <w:szCs w:val="24"/>
        </w:rPr>
        <w:t>with</w:t>
      </w:r>
      <w:r w:rsidR="00DE0562">
        <w:rPr>
          <w:rFonts w:ascii="Times New Roman" w:hAnsi="Times New Roman" w:cs="Times New Roman"/>
          <w:bCs/>
          <w:sz w:val="24"/>
          <w:szCs w:val="24"/>
        </w:rPr>
        <w:t>in the</w:t>
      </w:r>
      <w:r w:rsidR="002D2A73">
        <w:rPr>
          <w:rFonts w:ascii="Times New Roman" w:hAnsi="Times New Roman" w:cs="Times New Roman"/>
          <w:bCs/>
          <w:sz w:val="24"/>
          <w:szCs w:val="24"/>
        </w:rPr>
        <w:t xml:space="preserve"> tier one</w:t>
      </w:r>
      <w:r w:rsidR="00DE0562">
        <w:rPr>
          <w:rFonts w:ascii="Times New Roman" w:hAnsi="Times New Roman" w:cs="Times New Roman"/>
          <w:bCs/>
          <w:sz w:val="24"/>
          <w:szCs w:val="24"/>
        </w:rPr>
        <w:t xml:space="preserve"> structure</w:t>
      </w:r>
      <w:r w:rsidR="002D2A73">
        <w:rPr>
          <w:rFonts w:ascii="Times New Roman" w:hAnsi="Times New Roman" w:cs="Times New Roman"/>
          <w:bCs/>
          <w:sz w:val="24"/>
          <w:szCs w:val="24"/>
        </w:rPr>
        <w:t xml:space="preserve">. </w:t>
      </w:r>
      <w:r>
        <w:rPr>
          <w:rFonts w:ascii="Times New Roman" w:hAnsi="Times New Roman" w:cs="Times New Roman"/>
          <w:bCs/>
          <w:sz w:val="24"/>
          <w:szCs w:val="24"/>
        </w:rPr>
        <w:t>In fact, many of these students need more challenging and higher level learning opportunities</w:t>
      </w:r>
      <w:r w:rsidR="002D2A73">
        <w:rPr>
          <w:rFonts w:ascii="Times New Roman" w:hAnsi="Times New Roman" w:cs="Times New Roman"/>
          <w:bCs/>
          <w:sz w:val="24"/>
          <w:szCs w:val="24"/>
        </w:rPr>
        <w:t xml:space="preserve"> to stay engaged</w:t>
      </w:r>
      <w:r>
        <w:rPr>
          <w:rFonts w:ascii="Times New Roman" w:hAnsi="Times New Roman" w:cs="Times New Roman"/>
          <w:bCs/>
          <w:sz w:val="24"/>
          <w:szCs w:val="24"/>
        </w:rPr>
        <w:t>.</w:t>
      </w:r>
      <w:r w:rsidR="00754BD6">
        <w:rPr>
          <w:rFonts w:ascii="Times New Roman" w:hAnsi="Times New Roman" w:cs="Times New Roman"/>
          <w:bCs/>
          <w:sz w:val="24"/>
          <w:szCs w:val="24"/>
        </w:rPr>
        <w:t xml:space="preserve">  The second tier</w:t>
      </w:r>
      <w:r>
        <w:rPr>
          <w:rFonts w:ascii="Times New Roman" w:hAnsi="Times New Roman" w:cs="Times New Roman"/>
          <w:bCs/>
          <w:sz w:val="24"/>
          <w:szCs w:val="24"/>
        </w:rPr>
        <w:t xml:space="preserve"> is called tier two and </w:t>
      </w:r>
      <w:r w:rsidR="00754BD6">
        <w:rPr>
          <w:rFonts w:ascii="Times New Roman" w:hAnsi="Times New Roman" w:cs="Times New Roman"/>
          <w:bCs/>
          <w:sz w:val="24"/>
          <w:szCs w:val="24"/>
        </w:rPr>
        <w:t xml:space="preserve">identifies </w:t>
      </w:r>
      <w:r w:rsidR="00251D66">
        <w:rPr>
          <w:rFonts w:ascii="Times New Roman" w:hAnsi="Times New Roman" w:cs="Times New Roman"/>
          <w:bCs/>
          <w:sz w:val="24"/>
          <w:szCs w:val="24"/>
        </w:rPr>
        <w:t>students</w:t>
      </w:r>
      <w:r w:rsidR="002D2A73">
        <w:rPr>
          <w:rFonts w:ascii="Times New Roman" w:hAnsi="Times New Roman" w:cs="Times New Roman"/>
          <w:bCs/>
          <w:sz w:val="24"/>
          <w:szCs w:val="24"/>
        </w:rPr>
        <w:t xml:space="preserve"> who need</w:t>
      </w:r>
      <w:r w:rsidR="00754BD6">
        <w:rPr>
          <w:rFonts w:ascii="Times New Roman" w:hAnsi="Times New Roman" w:cs="Times New Roman"/>
          <w:bCs/>
          <w:sz w:val="24"/>
          <w:szCs w:val="24"/>
        </w:rPr>
        <w:t xml:space="preserve"> immediate and powerful targeted int</w:t>
      </w:r>
      <w:r>
        <w:rPr>
          <w:rFonts w:ascii="Times New Roman" w:hAnsi="Times New Roman" w:cs="Times New Roman"/>
          <w:bCs/>
          <w:sz w:val="24"/>
          <w:szCs w:val="24"/>
        </w:rPr>
        <w:t>erventions due to evidence of them not</w:t>
      </w:r>
      <w:r w:rsidR="00754BD6">
        <w:rPr>
          <w:rFonts w:ascii="Times New Roman" w:hAnsi="Times New Roman" w:cs="Times New Roman"/>
          <w:bCs/>
          <w:sz w:val="24"/>
          <w:szCs w:val="24"/>
        </w:rPr>
        <w:t xml:space="preserve"> achieving.  The third tier</w:t>
      </w:r>
      <w:r>
        <w:rPr>
          <w:rFonts w:ascii="Times New Roman" w:hAnsi="Times New Roman" w:cs="Times New Roman"/>
          <w:bCs/>
          <w:sz w:val="24"/>
          <w:szCs w:val="24"/>
        </w:rPr>
        <w:t xml:space="preserve"> is called tier three and</w:t>
      </w:r>
      <w:r w:rsidR="00754BD6">
        <w:rPr>
          <w:rFonts w:ascii="Times New Roman" w:hAnsi="Times New Roman" w:cs="Times New Roman"/>
          <w:bCs/>
          <w:sz w:val="24"/>
          <w:szCs w:val="24"/>
        </w:rPr>
        <w:t xml:space="preserve"> encompasses students that are not achieving and need intensive interventions in closing learning gaps.  Within the three tiers, teachers are constantly </w:t>
      </w:r>
      <w:r>
        <w:rPr>
          <w:rFonts w:ascii="Times New Roman" w:hAnsi="Times New Roman" w:cs="Times New Roman"/>
          <w:bCs/>
          <w:sz w:val="24"/>
          <w:szCs w:val="24"/>
        </w:rPr>
        <w:t>giving feedback, refocusing</w:t>
      </w:r>
      <w:r w:rsidR="00251D66">
        <w:rPr>
          <w:rFonts w:ascii="Times New Roman" w:hAnsi="Times New Roman" w:cs="Times New Roman"/>
          <w:bCs/>
          <w:sz w:val="24"/>
          <w:szCs w:val="24"/>
        </w:rPr>
        <w:t xml:space="preserve"> </w:t>
      </w:r>
      <w:r>
        <w:rPr>
          <w:rFonts w:ascii="Times New Roman" w:hAnsi="Times New Roman" w:cs="Times New Roman"/>
          <w:bCs/>
          <w:sz w:val="24"/>
          <w:szCs w:val="24"/>
        </w:rPr>
        <w:t xml:space="preserve">teaching based on student need and assessment.  There is evidence of frequent progress monitoring </w:t>
      </w:r>
      <w:r w:rsidR="00DE0562">
        <w:rPr>
          <w:rFonts w:ascii="Times New Roman" w:hAnsi="Times New Roman" w:cs="Times New Roman"/>
          <w:bCs/>
          <w:sz w:val="24"/>
          <w:szCs w:val="24"/>
        </w:rPr>
        <w:t>and varied</w:t>
      </w:r>
      <w:r>
        <w:rPr>
          <w:rFonts w:ascii="Times New Roman" w:hAnsi="Times New Roman" w:cs="Times New Roman"/>
          <w:bCs/>
          <w:sz w:val="24"/>
          <w:szCs w:val="24"/>
        </w:rPr>
        <w:t xml:space="preserve"> methods of assessment as well as research based teaching modalities (</w:t>
      </w:r>
      <w:r w:rsidR="00DE0562">
        <w:rPr>
          <w:rFonts w:ascii="Times New Roman" w:hAnsi="Times New Roman" w:cs="Times New Roman"/>
          <w:bCs/>
          <w:sz w:val="24"/>
          <w:szCs w:val="24"/>
        </w:rPr>
        <w:t xml:space="preserve">i.e. </w:t>
      </w:r>
      <w:r>
        <w:rPr>
          <w:rFonts w:ascii="Times New Roman" w:hAnsi="Times New Roman" w:cs="Times New Roman"/>
          <w:bCs/>
          <w:sz w:val="24"/>
          <w:szCs w:val="24"/>
        </w:rPr>
        <w:t xml:space="preserve">differentiated instruction).  Response to Intervention creates a </w:t>
      </w:r>
      <w:r w:rsidR="00DE0562">
        <w:rPr>
          <w:rFonts w:ascii="Times New Roman" w:hAnsi="Times New Roman" w:cs="Times New Roman"/>
          <w:bCs/>
          <w:sz w:val="24"/>
          <w:szCs w:val="24"/>
        </w:rPr>
        <w:t>“</w:t>
      </w:r>
      <w:r>
        <w:rPr>
          <w:rFonts w:ascii="Times New Roman" w:hAnsi="Times New Roman" w:cs="Times New Roman"/>
          <w:bCs/>
          <w:sz w:val="24"/>
          <w:szCs w:val="24"/>
        </w:rPr>
        <w:t>student centered</w:t>
      </w:r>
      <w:r w:rsidR="00DE0562">
        <w:rPr>
          <w:rFonts w:ascii="Times New Roman" w:hAnsi="Times New Roman" w:cs="Times New Roman"/>
          <w:bCs/>
          <w:sz w:val="24"/>
          <w:szCs w:val="24"/>
        </w:rPr>
        <w:t xml:space="preserve">” culture where </w:t>
      </w:r>
      <w:r>
        <w:rPr>
          <w:rFonts w:ascii="Times New Roman" w:hAnsi="Times New Roman" w:cs="Times New Roman"/>
          <w:bCs/>
          <w:sz w:val="24"/>
          <w:szCs w:val="24"/>
        </w:rPr>
        <w:t>planning focuses on student need and high standards for learning.  Many times, this model is the baseline data fo</w:t>
      </w:r>
      <w:r w:rsidR="000274DC">
        <w:rPr>
          <w:rFonts w:ascii="Times New Roman" w:hAnsi="Times New Roman" w:cs="Times New Roman"/>
          <w:bCs/>
          <w:sz w:val="24"/>
          <w:szCs w:val="24"/>
        </w:rPr>
        <w:t>r students suspected of having</w:t>
      </w:r>
      <w:r>
        <w:rPr>
          <w:rFonts w:ascii="Times New Roman" w:hAnsi="Times New Roman" w:cs="Times New Roman"/>
          <w:bCs/>
          <w:sz w:val="24"/>
          <w:szCs w:val="24"/>
        </w:rPr>
        <w:t xml:space="preserve"> learning</w:t>
      </w:r>
      <w:r w:rsidR="000274DC">
        <w:rPr>
          <w:rFonts w:ascii="Times New Roman" w:hAnsi="Times New Roman" w:cs="Times New Roman"/>
          <w:bCs/>
          <w:sz w:val="24"/>
          <w:szCs w:val="24"/>
        </w:rPr>
        <w:t xml:space="preserve"> difficulties or other educational disabilities </w:t>
      </w:r>
      <w:r w:rsidR="0021142C">
        <w:rPr>
          <w:rFonts w:ascii="Times New Roman" w:hAnsi="Times New Roman" w:cs="Times New Roman"/>
          <w:bCs/>
          <w:sz w:val="24"/>
          <w:szCs w:val="24"/>
        </w:rPr>
        <w:t>(</w:t>
      </w:r>
      <w:proofErr w:type="spellStart"/>
      <w:r w:rsidR="0021142C">
        <w:rPr>
          <w:rFonts w:ascii="Times New Roman" w:hAnsi="Times New Roman" w:cs="Times New Roman"/>
          <w:bCs/>
          <w:sz w:val="24"/>
          <w:szCs w:val="24"/>
        </w:rPr>
        <w:t>Buffum</w:t>
      </w:r>
      <w:proofErr w:type="spellEnd"/>
      <w:r w:rsidR="0021142C">
        <w:rPr>
          <w:rFonts w:ascii="Times New Roman" w:hAnsi="Times New Roman" w:cs="Times New Roman"/>
          <w:bCs/>
          <w:sz w:val="24"/>
          <w:szCs w:val="24"/>
        </w:rPr>
        <w:t xml:space="preserve">, </w:t>
      </w:r>
      <w:proofErr w:type="spellStart"/>
      <w:r w:rsidR="0021142C">
        <w:rPr>
          <w:rFonts w:ascii="Times New Roman" w:hAnsi="Times New Roman" w:cs="Times New Roman"/>
          <w:bCs/>
          <w:sz w:val="24"/>
          <w:szCs w:val="24"/>
        </w:rPr>
        <w:t>Mattos</w:t>
      </w:r>
      <w:proofErr w:type="spellEnd"/>
      <w:r w:rsidR="0021142C">
        <w:rPr>
          <w:rFonts w:ascii="Times New Roman" w:hAnsi="Times New Roman" w:cs="Times New Roman"/>
          <w:bCs/>
          <w:sz w:val="24"/>
          <w:szCs w:val="24"/>
        </w:rPr>
        <w:t>, Weber</w:t>
      </w:r>
      <w:r>
        <w:rPr>
          <w:rFonts w:ascii="Times New Roman" w:hAnsi="Times New Roman" w:cs="Times New Roman"/>
          <w:bCs/>
          <w:sz w:val="24"/>
          <w:szCs w:val="24"/>
        </w:rPr>
        <w:t xml:space="preserve">, 2009).  </w:t>
      </w:r>
      <w:r w:rsidR="00FD588D">
        <w:rPr>
          <w:rFonts w:ascii="Times New Roman" w:hAnsi="Times New Roman" w:cs="Times New Roman"/>
          <w:bCs/>
          <w:sz w:val="24"/>
          <w:szCs w:val="24"/>
        </w:rPr>
        <w:t xml:space="preserve">According to </w:t>
      </w:r>
      <w:proofErr w:type="spellStart"/>
      <w:r w:rsidR="00FD588D">
        <w:rPr>
          <w:rFonts w:ascii="Times New Roman" w:hAnsi="Times New Roman" w:cs="Times New Roman"/>
          <w:bCs/>
          <w:sz w:val="24"/>
          <w:szCs w:val="24"/>
        </w:rPr>
        <w:t>Reutebuch</w:t>
      </w:r>
      <w:proofErr w:type="spellEnd"/>
      <w:r w:rsidR="00FD588D">
        <w:rPr>
          <w:rFonts w:ascii="Times New Roman" w:hAnsi="Times New Roman" w:cs="Times New Roman"/>
          <w:bCs/>
          <w:sz w:val="24"/>
          <w:szCs w:val="24"/>
        </w:rPr>
        <w:t>, Response to Interventio</w:t>
      </w:r>
      <w:r w:rsidR="00D850F4">
        <w:rPr>
          <w:rFonts w:ascii="Times New Roman" w:hAnsi="Times New Roman" w:cs="Times New Roman"/>
          <w:bCs/>
          <w:sz w:val="24"/>
          <w:szCs w:val="24"/>
        </w:rPr>
        <w:t>n practices ensures that:  (1) a</w:t>
      </w:r>
      <w:r w:rsidR="00FD588D">
        <w:rPr>
          <w:rFonts w:ascii="Times New Roman" w:hAnsi="Times New Roman" w:cs="Times New Roman"/>
          <w:bCs/>
          <w:sz w:val="24"/>
          <w:szCs w:val="24"/>
        </w:rPr>
        <w:t xml:space="preserve">ll students are </w:t>
      </w:r>
      <w:r w:rsidR="000D0476">
        <w:rPr>
          <w:rFonts w:ascii="Times New Roman" w:hAnsi="Times New Roman" w:cs="Times New Roman"/>
          <w:bCs/>
          <w:sz w:val="24"/>
          <w:szCs w:val="24"/>
        </w:rPr>
        <w:t>receiving</w:t>
      </w:r>
      <w:r w:rsidR="00D850F4">
        <w:rPr>
          <w:rFonts w:ascii="Times New Roman" w:hAnsi="Times New Roman" w:cs="Times New Roman"/>
          <w:bCs/>
          <w:sz w:val="24"/>
          <w:szCs w:val="24"/>
        </w:rPr>
        <w:t xml:space="preserve"> a high quality education; (2) o</w:t>
      </w:r>
      <w:r w:rsidR="00FD588D">
        <w:rPr>
          <w:rFonts w:ascii="Times New Roman" w:hAnsi="Times New Roman" w:cs="Times New Roman"/>
          <w:bCs/>
          <w:sz w:val="24"/>
          <w:szCs w:val="24"/>
        </w:rPr>
        <w:t>ffer multiple tiers of in</w:t>
      </w:r>
      <w:r w:rsidR="00D850F4">
        <w:rPr>
          <w:rFonts w:ascii="Times New Roman" w:hAnsi="Times New Roman" w:cs="Times New Roman"/>
          <w:bCs/>
          <w:sz w:val="24"/>
          <w:szCs w:val="24"/>
        </w:rPr>
        <w:t>tervention; (3)  e</w:t>
      </w:r>
      <w:r w:rsidR="00FD588D">
        <w:rPr>
          <w:rFonts w:ascii="Times New Roman" w:hAnsi="Times New Roman" w:cs="Times New Roman"/>
          <w:bCs/>
          <w:sz w:val="24"/>
          <w:szCs w:val="24"/>
        </w:rPr>
        <w:t>ffective instruction</w:t>
      </w:r>
      <w:r w:rsidR="002D2A73">
        <w:rPr>
          <w:rFonts w:ascii="Times New Roman" w:hAnsi="Times New Roman" w:cs="Times New Roman"/>
          <w:bCs/>
          <w:sz w:val="24"/>
          <w:szCs w:val="24"/>
        </w:rPr>
        <w:t xml:space="preserve"> and assessment is implemented</w:t>
      </w:r>
      <w:r w:rsidR="00D850F4">
        <w:rPr>
          <w:rFonts w:ascii="Times New Roman" w:hAnsi="Times New Roman" w:cs="Times New Roman"/>
          <w:bCs/>
          <w:sz w:val="24"/>
          <w:szCs w:val="24"/>
        </w:rPr>
        <w:t>; (4) i</w:t>
      </w:r>
      <w:r w:rsidR="00FD588D">
        <w:rPr>
          <w:rFonts w:ascii="Times New Roman" w:hAnsi="Times New Roman" w:cs="Times New Roman"/>
          <w:bCs/>
          <w:sz w:val="24"/>
          <w:szCs w:val="24"/>
        </w:rPr>
        <w:t>dentifies students at-risk for academic or behavioral problems and monitors respons</w:t>
      </w:r>
      <w:r w:rsidR="00D850F4">
        <w:rPr>
          <w:rFonts w:ascii="Times New Roman" w:hAnsi="Times New Roman" w:cs="Times New Roman"/>
          <w:bCs/>
          <w:sz w:val="24"/>
          <w:szCs w:val="24"/>
        </w:rPr>
        <w:t>e to classroom instruction</w:t>
      </w:r>
      <w:r w:rsidR="002D2A73">
        <w:rPr>
          <w:rFonts w:ascii="Times New Roman" w:hAnsi="Times New Roman" w:cs="Times New Roman"/>
          <w:bCs/>
          <w:sz w:val="24"/>
          <w:szCs w:val="24"/>
        </w:rPr>
        <w:t>;</w:t>
      </w:r>
      <w:r w:rsidR="00D850F4">
        <w:rPr>
          <w:rFonts w:ascii="Times New Roman" w:hAnsi="Times New Roman" w:cs="Times New Roman"/>
          <w:bCs/>
          <w:sz w:val="24"/>
          <w:szCs w:val="24"/>
        </w:rPr>
        <w:t xml:space="preserve"> (5) p</w:t>
      </w:r>
      <w:r w:rsidR="00FD588D">
        <w:rPr>
          <w:rFonts w:ascii="Times New Roman" w:hAnsi="Times New Roman" w:cs="Times New Roman"/>
          <w:bCs/>
          <w:sz w:val="24"/>
          <w:szCs w:val="24"/>
        </w:rPr>
        <w:t xml:space="preserve">rovides collaboration support amongst school </w:t>
      </w:r>
      <w:r w:rsidR="00251D66">
        <w:rPr>
          <w:rFonts w:ascii="Times New Roman" w:hAnsi="Times New Roman" w:cs="Times New Roman"/>
          <w:bCs/>
          <w:sz w:val="24"/>
          <w:szCs w:val="24"/>
        </w:rPr>
        <w:t>personnel</w:t>
      </w:r>
      <w:r w:rsidR="002D2A73">
        <w:rPr>
          <w:rFonts w:ascii="Times New Roman" w:hAnsi="Times New Roman" w:cs="Times New Roman"/>
          <w:bCs/>
          <w:sz w:val="24"/>
          <w:szCs w:val="24"/>
        </w:rPr>
        <w:t>;</w:t>
      </w:r>
      <w:r w:rsidR="00075A4E">
        <w:rPr>
          <w:rFonts w:ascii="Times New Roman" w:hAnsi="Times New Roman" w:cs="Times New Roman"/>
          <w:bCs/>
          <w:sz w:val="24"/>
          <w:szCs w:val="24"/>
        </w:rPr>
        <w:t xml:space="preserve"> </w:t>
      </w:r>
      <w:r w:rsidR="00D850F4">
        <w:rPr>
          <w:rFonts w:ascii="Times New Roman" w:hAnsi="Times New Roman" w:cs="Times New Roman"/>
          <w:bCs/>
          <w:sz w:val="24"/>
          <w:szCs w:val="24"/>
        </w:rPr>
        <w:t>(6) i</w:t>
      </w:r>
      <w:r w:rsidR="00FD588D">
        <w:rPr>
          <w:rFonts w:ascii="Times New Roman" w:hAnsi="Times New Roman" w:cs="Times New Roman"/>
          <w:bCs/>
          <w:sz w:val="24"/>
          <w:szCs w:val="24"/>
        </w:rPr>
        <w:t xml:space="preserve">nvolves parent and </w:t>
      </w:r>
      <w:r w:rsidR="00FD588D">
        <w:rPr>
          <w:rFonts w:ascii="Times New Roman" w:hAnsi="Times New Roman" w:cs="Times New Roman"/>
          <w:bCs/>
          <w:sz w:val="24"/>
          <w:szCs w:val="24"/>
        </w:rPr>
        <w:lastRenderedPageBreak/>
        <w:t>students in the planning process</w:t>
      </w:r>
      <w:r w:rsidR="00D850F4">
        <w:rPr>
          <w:rFonts w:ascii="Times New Roman" w:hAnsi="Times New Roman" w:cs="Times New Roman"/>
          <w:bCs/>
          <w:sz w:val="24"/>
          <w:szCs w:val="24"/>
        </w:rPr>
        <w:t>; (7) d</w:t>
      </w:r>
      <w:r w:rsidR="002F5FFF">
        <w:rPr>
          <w:rFonts w:ascii="Times New Roman" w:hAnsi="Times New Roman" w:cs="Times New Roman"/>
          <w:bCs/>
          <w:sz w:val="24"/>
          <w:szCs w:val="24"/>
        </w:rPr>
        <w:t xml:space="preserve">etermines </w:t>
      </w:r>
      <w:r w:rsidR="00251D66">
        <w:rPr>
          <w:rFonts w:ascii="Times New Roman" w:hAnsi="Times New Roman" w:cs="Times New Roman"/>
          <w:bCs/>
          <w:sz w:val="24"/>
          <w:szCs w:val="24"/>
        </w:rPr>
        <w:t>eligibility</w:t>
      </w:r>
      <w:r w:rsidR="00075A4E">
        <w:rPr>
          <w:rFonts w:ascii="Times New Roman" w:hAnsi="Times New Roman" w:cs="Times New Roman"/>
          <w:bCs/>
          <w:sz w:val="24"/>
          <w:szCs w:val="24"/>
        </w:rPr>
        <w:t xml:space="preserve"> </w:t>
      </w:r>
      <w:r w:rsidR="002F5FFF">
        <w:rPr>
          <w:rFonts w:ascii="Times New Roman" w:hAnsi="Times New Roman" w:cs="Times New Roman"/>
          <w:bCs/>
          <w:sz w:val="24"/>
          <w:szCs w:val="24"/>
        </w:rPr>
        <w:t>for Special Educati</w:t>
      </w:r>
      <w:r w:rsidR="00D850F4">
        <w:rPr>
          <w:rFonts w:ascii="Times New Roman" w:hAnsi="Times New Roman" w:cs="Times New Roman"/>
          <w:bCs/>
          <w:sz w:val="24"/>
          <w:szCs w:val="24"/>
        </w:rPr>
        <w:t>on or related services</w:t>
      </w:r>
      <w:r w:rsidR="00075A4E">
        <w:rPr>
          <w:rFonts w:ascii="Times New Roman" w:hAnsi="Times New Roman" w:cs="Times New Roman"/>
          <w:bCs/>
          <w:sz w:val="24"/>
          <w:szCs w:val="24"/>
        </w:rPr>
        <w:t>;</w:t>
      </w:r>
      <w:r w:rsidR="00D850F4">
        <w:rPr>
          <w:rFonts w:ascii="Times New Roman" w:hAnsi="Times New Roman" w:cs="Times New Roman"/>
          <w:bCs/>
          <w:sz w:val="24"/>
          <w:szCs w:val="24"/>
        </w:rPr>
        <w:t xml:space="preserve"> and</w:t>
      </w:r>
      <w:r w:rsidR="00DE0562">
        <w:rPr>
          <w:rFonts w:ascii="Times New Roman" w:hAnsi="Times New Roman" w:cs="Times New Roman"/>
          <w:bCs/>
          <w:sz w:val="24"/>
          <w:szCs w:val="24"/>
        </w:rPr>
        <w:t>,</w:t>
      </w:r>
      <w:r w:rsidR="00D850F4">
        <w:rPr>
          <w:rFonts w:ascii="Times New Roman" w:hAnsi="Times New Roman" w:cs="Times New Roman"/>
          <w:bCs/>
          <w:sz w:val="24"/>
          <w:szCs w:val="24"/>
        </w:rPr>
        <w:t xml:space="preserve"> (8) i</w:t>
      </w:r>
      <w:r w:rsidR="002F5FFF">
        <w:rPr>
          <w:rFonts w:ascii="Times New Roman" w:hAnsi="Times New Roman" w:cs="Times New Roman"/>
          <w:bCs/>
          <w:sz w:val="24"/>
          <w:szCs w:val="24"/>
        </w:rPr>
        <w:t>ncorporates a variety of grouping formats such as small group</w:t>
      </w:r>
      <w:r w:rsidR="002D2A73">
        <w:rPr>
          <w:rFonts w:ascii="Times New Roman" w:hAnsi="Times New Roman" w:cs="Times New Roman"/>
          <w:bCs/>
          <w:sz w:val="24"/>
          <w:szCs w:val="24"/>
        </w:rPr>
        <w:t xml:space="preserve">, teacher led, one to one, cooperative </w:t>
      </w:r>
      <w:r w:rsidR="00DE0562">
        <w:rPr>
          <w:rFonts w:ascii="Times New Roman" w:hAnsi="Times New Roman" w:cs="Times New Roman"/>
          <w:bCs/>
          <w:sz w:val="24"/>
          <w:szCs w:val="24"/>
        </w:rPr>
        <w:t>learning</w:t>
      </w:r>
      <w:r w:rsidR="002F5FFF">
        <w:rPr>
          <w:rFonts w:ascii="Times New Roman" w:hAnsi="Times New Roman" w:cs="Times New Roman"/>
          <w:bCs/>
          <w:sz w:val="24"/>
          <w:szCs w:val="24"/>
        </w:rPr>
        <w:t xml:space="preserve"> etc.. (2008).</w:t>
      </w:r>
    </w:p>
    <w:p w:rsidR="00773D51" w:rsidRDefault="00773D51"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The last </w:t>
      </w:r>
      <w:r w:rsidR="00F64817">
        <w:rPr>
          <w:rFonts w:ascii="Times New Roman" w:hAnsi="Times New Roman" w:cs="Times New Roman"/>
          <w:bCs/>
          <w:sz w:val="24"/>
          <w:szCs w:val="24"/>
        </w:rPr>
        <w:t>teaching strategy to be examined</w:t>
      </w:r>
      <w:r w:rsidR="002D2A73">
        <w:rPr>
          <w:rFonts w:ascii="Times New Roman" w:hAnsi="Times New Roman" w:cs="Times New Roman"/>
          <w:bCs/>
          <w:sz w:val="24"/>
          <w:szCs w:val="24"/>
        </w:rPr>
        <w:t xml:space="preserve"> is direct instruction.  Direct i</w:t>
      </w:r>
      <w:r>
        <w:rPr>
          <w:rFonts w:ascii="Times New Roman" w:hAnsi="Times New Roman" w:cs="Times New Roman"/>
          <w:bCs/>
          <w:sz w:val="24"/>
          <w:szCs w:val="24"/>
        </w:rPr>
        <w:t>nstruction has proven to assist students, especially those labeled as “low-achieving” in increasing time on task, focus an</w:t>
      </w:r>
      <w:r w:rsidR="002D2A73">
        <w:rPr>
          <w:rFonts w:ascii="Times New Roman" w:hAnsi="Times New Roman" w:cs="Times New Roman"/>
          <w:bCs/>
          <w:sz w:val="24"/>
          <w:szCs w:val="24"/>
        </w:rPr>
        <w:t>d achievement. With respect to</w:t>
      </w:r>
      <w:r>
        <w:rPr>
          <w:rFonts w:ascii="Times New Roman" w:hAnsi="Times New Roman" w:cs="Times New Roman"/>
          <w:bCs/>
          <w:sz w:val="24"/>
          <w:szCs w:val="24"/>
        </w:rPr>
        <w:t xml:space="preserve"> adolescent brain development and cognitive functioning, this type of teaching and learning can assist students with </w:t>
      </w:r>
      <w:r w:rsidR="00F64817">
        <w:rPr>
          <w:rFonts w:ascii="Times New Roman" w:hAnsi="Times New Roman" w:cs="Times New Roman"/>
          <w:bCs/>
          <w:sz w:val="24"/>
          <w:szCs w:val="24"/>
        </w:rPr>
        <w:t>“</w:t>
      </w:r>
      <w:r>
        <w:rPr>
          <w:rFonts w:ascii="Times New Roman" w:hAnsi="Times New Roman" w:cs="Times New Roman"/>
          <w:bCs/>
          <w:sz w:val="24"/>
          <w:szCs w:val="24"/>
        </w:rPr>
        <w:t>thinking ahead</w:t>
      </w:r>
      <w:r w:rsidR="00F64817">
        <w:rPr>
          <w:rFonts w:ascii="Times New Roman" w:hAnsi="Times New Roman" w:cs="Times New Roman"/>
          <w:bCs/>
          <w:sz w:val="24"/>
          <w:szCs w:val="24"/>
        </w:rPr>
        <w:t>”</w:t>
      </w:r>
      <w:r>
        <w:rPr>
          <w:rFonts w:ascii="Times New Roman" w:hAnsi="Times New Roman" w:cs="Times New Roman"/>
          <w:bCs/>
          <w:sz w:val="24"/>
          <w:szCs w:val="24"/>
        </w:rPr>
        <w:t xml:space="preserve"> as well as assist with organizing information being learned.  This strategy can also be incorporated into The Response to Intervention Model and within differentiated instructional groupings.  According to Ormond, Direct Instruction enco</w:t>
      </w:r>
      <w:r w:rsidR="00F64817">
        <w:rPr>
          <w:rFonts w:ascii="Times New Roman" w:hAnsi="Times New Roman" w:cs="Times New Roman"/>
          <w:bCs/>
          <w:sz w:val="24"/>
          <w:szCs w:val="24"/>
        </w:rPr>
        <w:t>mpasses seven components:  (1) r</w:t>
      </w:r>
      <w:r>
        <w:rPr>
          <w:rFonts w:ascii="Times New Roman" w:hAnsi="Times New Roman" w:cs="Times New Roman"/>
          <w:bCs/>
          <w:sz w:val="24"/>
          <w:szCs w:val="24"/>
        </w:rPr>
        <w:t xml:space="preserve">eview of previously learned material; (2) </w:t>
      </w:r>
      <w:r w:rsidR="00F64817">
        <w:rPr>
          <w:rFonts w:ascii="Times New Roman" w:hAnsi="Times New Roman" w:cs="Times New Roman"/>
          <w:bCs/>
          <w:sz w:val="24"/>
          <w:szCs w:val="24"/>
        </w:rPr>
        <w:t>s</w:t>
      </w:r>
      <w:r>
        <w:rPr>
          <w:rFonts w:ascii="Times New Roman" w:hAnsi="Times New Roman" w:cs="Times New Roman"/>
          <w:bCs/>
          <w:sz w:val="24"/>
          <w:szCs w:val="24"/>
        </w:rPr>
        <w:t>tatement of the</w:t>
      </w:r>
      <w:r w:rsidR="00F64817">
        <w:rPr>
          <w:rFonts w:ascii="Times New Roman" w:hAnsi="Times New Roman" w:cs="Times New Roman"/>
          <w:bCs/>
          <w:sz w:val="24"/>
          <w:szCs w:val="24"/>
        </w:rPr>
        <w:t xml:space="preserve"> objectives of the lesson; (3) p</w:t>
      </w:r>
      <w:r>
        <w:rPr>
          <w:rFonts w:ascii="Times New Roman" w:hAnsi="Times New Roman" w:cs="Times New Roman"/>
          <w:bCs/>
          <w:sz w:val="24"/>
          <w:szCs w:val="24"/>
        </w:rPr>
        <w:t xml:space="preserve">resentation of new material in small, </w:t>
      </w:r>
      <w:r w:rsidR="00F64817">
        <w:rPr>
          <w:rFonts w:ascii="Times New Roman" w:hAnsi="Times New Roman" w:cs="Times New Roman"/>
          <w:bCs/>
          <w:sz w:val="24"/>
          <w:szCs w:val="24"/>
        </w:rPr>
        <w:t>logical sequential steps; (4) g</w:t>
      </w:r>
      <w:r>
        <w:rPr>
          <w:rFonts w:ascii="Times New Roman" w:hAnsi="Times New Roman" w:cs="Times New Roman"/>
          <w:bCs/>
          <w:sz w:val="24"/>
          <w:szCs w:val="24"/>
        </w:rPr>
        <w:t>uided student practice and a</w:t>
      </w:r>
      <w:r w:rsidR="00F64817">
        <w:rPr>
          <w:rFonts w:ascii="Times New Roman" w:hAnsi="Times New Roman" w:cs="Times New Roman"/>
          <w:bCs/>
          <w:sz w:val="24"/>
          <w:szCs w:val="24"/>
        </w:rPr>
        <w:t>ssessment after each step; (5) a</w:t>
      </w:r>
      <w:r>
        <w:rPr>
          <w:rFonts w:ascii="Times New Roman" w:hAnsi="Times New Roman" w:cs="Times New Roman"/>
          <w:bCs/>
          <w:sz w:val="24"/>
          <w:szCs w:val="24"/>
        </w:rPr>
        <w:t xml:space="preserve">ssessment of mastery; (6) </w:t>
      </w:r>
      <w:r w:rsidR="00F64817">
        <w:rPr>
          <w:rFonts w:ascii="Times New Roman" w:hAnsi="Times New Roman" w:cs="Times New Roman"/>
          <w:bCs/>
          <w:sz w:val="24"/>
          <w:szCs w:val="24"/>
        </w:rPr>
        <w:t>i</w:t>
      </w:r>
      <w:r w:rsidR="00343CD1">
        <w:rPr>
          <w:rFonts w:ascii="Times New Roman" w:hAnsi="Times New Roman" w:cs="Times New Roman"/>
          <w:bCs/>
          <w:sz w:val="24"/>
          <w:szCs w:val="24"/>
        </w:rPr>
        <w:t>ndependent</w:t>
      </w:r>
      <w:r w:rsidR="00F64817">
        <w:rPr>
          <w:rFonts w:ascii="Times New Roman" w:hAnsi="Times New Roman" w:cs="Times New Roman"/>
          <w:bCs/>
          <w:sz w:val="24"/>
          <w:szCs w:val="24"/>
        </w:rPr>
        <w:t xml:space="preserve"> practice</w:t>
      </w:r>
      <w:r w:rsidR="00DE0562">
        <w:rPr>
          <w:rFonts w:ascii="Times New Roman" w:hAnsi="Times New Roman" w:cs="Times New Roman"/>
          <w:bCs/>
          <w:sz w:val="24"/>
          <w:szCs w:val="24"/>
        </w:rPr>
        <w:t>;</w:t>
      </w:r>
      <w:r w:rsidR="00F64817">
        <w:rPr>
          <w:rFonts w:ascii="Times New Roman" w:hAnsi="Times New Roman" w:cs="Times New Roman"/>
          <w:bCs/>
          <w:sz w:val="24"/>
          <w:szCs w:val="24"/>
        </w:rPr>
        <w:t xml:space="preserve"> and</w:t>
      </w:r>
      <w:r w:rsidR="00DE0562">
        <w:rPr>
          <w:rFonts w:ascii="Times New Roman" w:hAnsi="Times New Roman" w:cs="Times New Roman"/>
          <w:bCs/>
          <w:sz w:val="24"/>
          <w:szCs w:val="24"/>
        </w:rPr>
        <w:t>,</w:t>
      </w:r>
      <w:r w:rsidR="00F64817">
        <w:rPr>
          <w:rFonts w:ascii="Times New Roman" w:hAnsi="Times New Roman" w:cs="Times New Roman"/>
          <w:bCs/>
          <w:sz w:val="24"/>
          <w:szCs w:val="24"/>
        </w:rPr>
        <w:t xml:space="preserve"> (7) f</w:t>
      </w:r>
      <w:r>
        <w:rPr>
          <w:rFonts w:ascii="Times New Roman" w:hAnsi="Times New Roman" w:cs="Times New Roman"/>
          <w:bCs/>
          <w:sz w:val="24"/>
          <w:szCs w:val="24"/>
        </w:rPr>
        <w:t>requent follow-up reviews (2009).  “Direct Instruction is most suitable for teaching information and skills that are clear-cut and should be taught in a step-by step seq</w:t>
      </w:r>
      <w:r w:rsidR="00343CD1">
        <w:rPr>
          <w:rFonts w:ascii="Times New Roman" w:hAnsi="Times New Roman" w:cs="Times New Roman"/>
          <w:bCs/>
          <w:sz w:val="24"/>
          <w:szCs w:val="24"/>
        </w:rPr>
        <w:t xml:space="preserve">uence (Ormond, 2009, P.  290). </w:t>
      </w:r>
      <w:r w:rsidR="00F64817">
        <w:rPr>
          <w:rFonts w:ascii="Times New Roman" w:hAnsi="Times New Roman" w:cs="Times New Roman"/>
          <w:bCs/>
          <w:sz w:val="24"/>
          <w:szCs w:val="24"/>
        </w:rPr>
        <w:t>Direct Instruction</w:t>
      </w:r>
      <w:r>
        <w:rPr>
          <w:rFonts w:ascii="Times New Roman" w:hAnsi="Times New Roman" w:cs="Times New Roman"/>
          <w:bCs/>
          <w:sz w:val="24"/>
          <w:szCs w:val="24"/>
        </w:rPr>
        <w:t xml:space="preserve"> also supports scaffolding methods as individual steps are taught to the students.</w:t>
      </w:r>
      <w:r w:rsidR="00DE0562">
        <w:rPr>
          <w:rFonts w:ascii="Times New Roman" w:hAnsi="Times New Roman" w:cs="Times New Roman"/>
          <w:bCs/>
          <w:sz w:val="24"/>
          <w:szCs w:val="24"/>
        </w:rPr>
        <w:t xml:space="preserve">  There was a</w:t>
      </w:r>
      <w:r w:rsidR="00343CD1">
        <w:rPr>
          <w:rFonts w:ascii="Times New Roman" w:hAnsi="Times New Roman" w:cs="Times New Roman"/>
          <w:bCs/>
          <w:sz w:val="24"/>
          <w:szCs w:val="24"/>
        </w:rPr>
        <w:t xml:space="preserve"> st</w:t>
      </w:r>
      <w:r w:rsidR="00DE0562">
        <w:rPr>
          <w:rFonts w:ascii="Times New Roman" w:hAnsi="Times New Roman" w:cs="Times New Roman"/>
          <w:bCs/>
          <w:sz w:val="24"/>
          <w:szCs w:val="24"/>
        </w:rPr>
        <w:t>udy conducted by Kinder that showed</w:t>
      </w:r>
      <w:r w:rsidR="00343CD1">
        <w:rPr>
          <w:rFonts w:ascii="Times New Roman" w:hAnsi="Times New Roman" w:cs="Times New Roman"/>
          <w:bCs/>
          <w:sz w:val="24"/>
          <w:szCs w:val="24"/>
        </w:rPr>
        <w:t xml:space="preserve"> clear evidence linking low-income student</w:t>
      </w:r>
      <w:r w:rsidR="00DE0562">
        <w:rPr>
          <w:rFonts w:ascii="Times New Roman" w:hAnsi="Times New Roman" w:cs="Times New Roman"/>
          <w:bCs/>
          <w:sz w:val="24"/>
          <w:szCs w:val="24"/>
        </w:rPr>
        <w:t>s</w:t>
      </w:r>
      <w:r w:rsidR="00343CD1">
        <w:rPr>
          <w:rFonts w:ascii="Times New Roman" w:hAnsi="Times New Roman" w:cs="Times New Roman"/>
          <w:bCs/>
          <w:sz w:val="24"/>
          <w:szCs w:val="24"/>
        </w:rPr>
        <w:t xml:space="preserve"> with hig</w:t>
      </w:r>
      <w:r w:rsidR="00DE0562">
        <w:rPr>
          <w:rFonts w:ascii="Times New Roman" w:hAnsi="Times New Roman" w:cs="Times New Roman"/>
          <w:bCs/>
          <w:sz w:val="24"/>
          <w:szCs w:val="24"/>
        </w:rPr>
        <w:t xml:space="preserve">her achievement outcomes, (demonstrating </w:t>
      </w:r>
      <w:r w:rsidR="00343CD1">
        <w:rPr>
          <w:rFonts w:ascii="Times New Roman" w:hAnsi="Times New Roman" w:cs="Times New Roman"/>
          <w:bCs/>
          <w:sz w:val="24"/>
          <w:szCs w:val="24"/>
        </w:rPr>
        <w:t>significant gains in test scores</w:t>
      </w:r>
      <w:r w:rsidR="00DE0562">
        <w:rPr>
          <w:rFonts w:ascii="Times New Roman" w:hAnsi="Times New Roman" w:cs="Times New Roman"/>
          <w:bCs/>
          <w:sz w:val="24"/>
          <w:szCs w:val="24"/>
        </w:rPr>
        <w:t>) when using direct instruction</w:t>
      </w:r>
      <w:r w:rsidR="00343CD1">
        <w:rPr>
          <w:rFonts w:ascii="Times New Roman" w:hAnsi="Times New Roman" w:cs="Times New Roman"/>
          <w:bCs/>
          <w:sz w:val="24"/>
          <w:szCs w:val="24"/>
        </w:rPr>
        <w:t xml:space="preserve"> (199</w:t>
      </w:r>
      <w:r w:rsidR="00C22551">
        <w:rPr>
          <w:rFonts w:ascii="Times New Roman" w:hAnsi="Times New Roman" w:cs="Times New Roman"/>
          <w:bCs/>
          <w:sz w:val="24"/>
          <w:szCs w:val="24"/>
        </w:rPr>
        <w:t xml:space="preserve">1).  Also her studies prove </w:t>
      </w:r>
      <w:r w:rsidR="00343CD1">
        <w:rPr>
          <w:rFonts w:ascii="Times New Roman" w:hAnsi="Times New Roman" w:cs="Times New Roman"/>
          <w:bCs/>
          <w:sz w:val="24"/>
          <w:szCs w:val="24"/>
        </w:rPr>
        <w:t xml:space="preserve">that lower </w:t>
      </w:r>
      <w:r w:rsidR="00DE0562">
        <w:rPr>
          <w:rFonts w:ascii="Times New Roman" w:hAnsi="Times New Roman" w:cs="Times New Roman"/>
          <w:bCs/>
          <w:sz w:val="24"/>
          <w:szCs w:val="24"/>
        </w:rPr>
        <w:t xml:space="preserve">income students </w:t>
      </w:r>
      <w:r w:rsidR="00343CD1">
        <w:rPr>
          <w:rFonts w:ascii="Times New Roman" w:hAnsi="Times New Roman" w:cs="Times New Roman"/>
          <w:bCs/>
          <w:sz w:val="24"/>
          <w:szCs w:val="24"/>
        </w:rPr>
        <w:t>were more likely to graduate high school and had higher college acceptance rates</w:t>
      </w:r>
      <w:r w:rsidR="00DE0562">
        <w:rPr>
          <w:rFonts w:ascii="Times New Roman" w:hAnsi="Times New Roman" w:cs="Times New Roman"/>
          <w:bCs/>
          <w:sz w:val="24"/>
          <w:szCs w:val="24"/>
        </w:rPr>
        <w:t xml:space="preserve"> (using direct instruction teaching practices)</w:t>
      </w:r>
      <w:r w:rsidR="00343CD1">
        <w:rPr>
          <w:rFonts w:ascii="Times New Roman" w:hAnsi="Times New Roman" w:cs="Times New Roman"/>
          <w:bCs/>
          <w:sz w:val="24"/>
          <w:szCs w:val="24"/>
        </w:rPr>
        <w:t xml:space="preserve"> than lower-income students </w:t>
      </w:r>
      <w:r w:rsidR="00F64817">
        <w:rPr>
          <w:rFonts w:ascii="Times New Roman" w:hAnsi="Times New Roman" w:cs="Times New Roman"/>
          <w:bCs/>
          <w:sz w:val="24"/>
          <w:szCs w:val="24"/>
        </w:rPr>
        <w:t>being educated with other teaching strategies</w:t>
      </w:r>
      <w:r w:rsidR="00343CD1">
        <w:rPr>
          <w:rFonts w:ascii="Times New Roman" w:hAnsi="Times New Roman" w:cs="Times New Roman"/>
          <w:bCs/>
          <w:sz w:val="24"/>
          <w:szCs w:val="24"/>
        </w:rPr>
        <w:t xml:space="preserve"> (Kinder, 1991).</w:t>
      </w:r>
    </w:p>
    <w:p w:rsidR="00DF10BD" w:rsidRDefault="00DF10BD" w:rsidP="00CA35FA">
      <w:pPr>
        <w:tabs>
          <w:tab w:val="center" w:pos="4680"/>
          <w:tab w:val="left" w:pos="6210"/>
        </w:tabs>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Personal Development</w:t>
      </w:r>
    </w:p>
    <w:p w:rsidR="002C4D35" w:rsidRDefault="00856B26"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In the following section, I will discuss how personal development</w:t>
      </w:r>
      <w:r w:rsidR="002C4D35">
        <w:rPr>
          <w:rFonts w:ascii="Times New Roman" w:hAnsi="Times New Roman" w:cs="Times New Roman"/>
          <w:bCs/>
          <w:sz w:val="24"/>
          <w:szCs w:val="24"/>
        </w:rPr>
        <w:t xml:space="preserve"> and self-actualization</w:t>
      </w:r>
      <w:r>
        <w:rPr>
          <w:rFonts w:ascii="Times New Roman" w:hAnsi="Times New Roman" w:cs="Times New Roman"/>
          <w:bCs/>
          <w:sz w:val="24"/>
          <w:szCs w:val="24"/>
        </w:rPr>
        <w:t xml:space="preserve"> i</w:t>
      </w:r>
      <w:r w:rsidR="00F83C8F">
        <w:rPr>
          <w:rFonts w:ascii="Times New Roman" w:hAnsi="Times New Roman" w:cs="Times New Roman"/>
          <w:bCs/>
          <w:sz w:val="24"/>
          <w:szCs w:val="24"/>
        </w:rPr>
        <w:t>mpacts</w:t>
      </w:r>
      <w:r>
        <w:rPr>
          <w:rFonts w:ascii="Times New Roman" w:hAnsi="Times New Roman" w:cs="Times New Roman"/>
          <w:bCs/>
          <w:sz w:val="24"/>
          <w:szCs w:val="24"/>
        </w:rPr>
        <w:t xml:space="preserve"> family dynamics, peer relationships, mental illness and disabilities.  In addition, I will explore characteristics </w:t>
      </w:r>
      <w:r w:rsidR="00F83C8F">
        <w:rPr>
          <w:rFonts w:ascii="Times New Roman" w:hAnsi="Times New Roman" w:cs="Times New Roman"/>
          <w:bCs/>
          <w:sz w:val="24"/>
          <w:szCs w:val="24"/>
        </w:rPr>
        <w:t>of a</w:t>
      </w:r>
      <w:r>
        <w:rPr>
          <w:rFonts w:ascii="Times New Roman" w:hAnsi="Times New Roman" w:cs="Times New Roman"/>
          <w:bCs/>
          <w:sz w:val="24"/>
          <w:szCs w:val="24"/>
        </w:rPr>
        <w:t>dolescent belief</w:t>
      </w:r>
      <w:r w:rsidR="00F83C8F">
        <w:rPr>
          <w:rFonts w:ascii="Times New Roman" w:hAnsi="Times New Roman" w:cs="Times New Roman"/>
          <w:bCs/>
          <w:sz w:val="24"/>
          <w:szCs w:val="24"/>
        </w:rPr>
        <w:t xml:space="preserve"> </w:t>
      </w:r>
      <w:r>
        <w:rPr>
          <w:rFonts w:ascii="Times New Roman" w:hAnsi="Times New Roman" w:cs="Times New Roman"/>
          <w:bCs/>
          <w:sz w:val="24"/>
          <w:szCs w:val="24"/>
        </w:rPr>
        <w:t>s</w:t>
      </w:r>
      <w:r w:rsidR="00F83C8F">
        <w:rPr>
          <w:rFonts w:ascii="Times New Roman" w:hAnsi="Times New Roman" w:cs="Times New Roman"/>
          <w:bCs/>
          <w:sz w:val="24"/>
          <w:szCs w:val="24"/>
        </w:rPr>
        <w:t>ystems</w:t>
      </w:r>
      <w:r>
        <w:rPr>
          <w:rFonts w:ascii="Times New Roman" w:hAnsi="Times New Roman" w:cs="Times New Roman"/>
          <w:bCs/>
          <w:sz w:val="24"/>
          <w:szCs w:val="24"/>
        </w:rPr>
        <w:t xml:space="preserve"> and the </w:t>
      </w:r>
      <w:r w:rsidR="00F83C8F">
        <w:rPr>
          <w:rFonts w:ascii="Times New Roman" w:hAnsi="Times New Roman" w:cs="Times New Roman"/>
          <w:bCs/>
          <w:sz w:val="24"/>
          <w:szCs w:val="24"/>
        </w:rPr>
        <w:t>development of s</w:t>
      </w:r>
      <w:r>
        <w:rPr>
          <w:rFonts w:ascii="Times New Roman" w:hAnsi="Times New Roman" w:cs="Times New Roman"/>
          <w:bCs/>
          <w:sz w:val="24"/>
          <w:szCs w:val="24"/>
        </w:rPr>
        <w:t xml:space="preserve">elf efficacy.  I will also discuss Maslow’s hierarchy of needs and the ramifications of living in poverty for at-risk youth.  </w:t>
      </w:r>
      <w:r w:rsidR="002C4D35">
        <w:rPr>
          <w:rFonts w:ascii="Times New Roman" w:hAnsi="Times New Roman" w:cs="Times New Roman"/>
          <w:bCs/>
          <w:sz w:val="24"/>
          <w:szCs w:val="24"/>
        </w:rPr>
        <w:t>Lastly, Erikson’s stages of psychosocial development will be considered as well as effective teaching practices in enhancing positive personal development in at-risk youth.</w:t>
      </w:r>
    </w:p>
    <w:p w:rsidR="004925BD" w:rsidRDefault="002C4D35"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F10BD">
        <w:rPr>
          <w:rFonts w:ascii="Times New Roman" w:hAnsi="Times New Roman" w:cs="Times New Roman"/>
          <w:bCs/>
          <w:sz w:val="24"/>
          <w:szCs w:val="24"/>
        </w:rPr>
        <w:t>“Young learners construct increasingly sophisticated beliefs about themselves</w:t>
      </w:r>
      <w:r w:rsidR="00F97BF9">
        <w:rPr>
          <w:rFonts w:ascii="Times New Roman" w:hAnsi="Times New Roman" w:cs="Times New Roman"/>
          <w:bCs/>
          <w:sz w:val="24"/>
          <w:szCs w:val="24"/>
        </w:rPr>
        <w:t>”</w:t>
      </w:r>
      <w:r w:rsidR="004925BD">
        <w:rPr>
          <w:rFonts w:ascii="Times New Roman" w:hAnsi="Times New Roman" w:cs="Times New Roman"/>
          <w:bCs/>
          <w:sz w:val="24"/>
          <w:szCs w:val="24"/>
        </w:rPr>
        <w:t xml:space="preserve"> which shapes</w:t>
      </w:r>
      <w:r w:rsidR="00DF10BD">
        <w:rPr>
          <w:rFonts w:ascii="Times New Roman" w:hAnsi="Times New Roman" w:cs="Times New Roman"/>
          <w:bCs/>
          <w:sz w:val="24"/>
          <w:szCs w:val="24"/>
        </w:rPr>
        <w:t xml:space="preserve"> personal development</w:t>
      </w:r>
      <w:r w:rsidR="00F97BF9">
        <w:rPr>
          <w:rFonts w:ascii="Times New Roman" w:hAnsi="Times New Roman" w:cs="Times New Roman"/>
          <w:bCs/>
          <w:sz w:val="24"/>
          <w:szCs w:val="24"/>
        </w:rPr>
        <w:t xml:space="preserve"> (Ormond, 2009, P. 238).  </w:t>
      </w:r>
      <w:r w:rsidR="00DF10BD">
        <w:rPr>
          <w:rFonts w:ascii="Times New Roman" w:hAnsi="Times New Roman" w:cs="Times New Roman"/>
          <w:bCs/>
          <w:sz w:val="24"/>
          <w:szCs w:val="24"/>
        </w:rPr>
        <w:t>There are many biological and environmental factors shaping these thoughts and ideas.  Some examples include:  heredity, parenting styles, culture, peer relations and mental illness.  All these examples influence motiva</w:t>
      </w:r>
      <w:r w:rsidR="004B7F72">
        <w:rPr>
          <w:rFonts w:ascii="Times New Roman" w:hAnsi="Times New Roman" w:cs="Times New Roman"/>
          <w:bCs/>
          <w:sz w:val="24"/>
          <w:szCs w:val="24"/>
        </w:rPr>
        <w:t>tion and behavior (self-esteem</w:t>
      </w:r>
      <w:r w:rsidR="00DF10BD">
        <w:rPr>
          <w:rFonts w:ascii="Times New Roman" w:hAnsi="Times New Roman" w:cs="Times New Roman"/>
          <w:bCs/>
          <w:sz w:val="24"/>
          <w:szCs w:val="24"/>
        </w:rPr>
        <w:t xml:space="preserve">) in adolescents, which in turn, aides in developing a sense of identity and self awareness (Ormond, 2009 and Unknown, 2010).  </w:t>
      </w:r>
      <w:r w:rsidR="004925BD">
        <w:rPr>
          <w:rFonts w:ascii="Times New Roman" w:hAnsi="Times New Roman" w:cs="Times New Roman"/>
          <w:bCs/>
          <w:sz w:val="24"/>
          <w:szCs w:val="24"/>
        </w:rPr>
        <w:t xml:space="preserve"> For instance, some students at Schne</w:t>
      </w:r>
      <w:r w:rsidR="002D729F">
        <w:rPr>
          <w:rFonts w:ascii="Times New Roman" w:hAnsi="Times New Roman" w:cs="Times New Roman"/>
          <w:bCs/>
          <w:sz w:val="24"/>
          <w:szCs w:val="24"/>
        </w:rPr>
        <w:t xml:space="preserve">e Learning center have a </w:t>
      </w:r>
      <w:r w:rsidR="004925BD">
        <w:rPr>
          <w:rFonts w:ascii="Times New Roman" w:hAnsi="Times New Roman" w:cs="Times New Roman"/>
          <w:bCs/>
          <w:sz w:val="24"/>
          <w:szCs w:val="24"/>
        </w:rPr>
        <w:t>history of mental illness</w:t>
      </w:r>
      <w:r w:rsidR="002D729F">
        <w:rPr>
          <w:rFonts w:ascii="Times New Roman" w:hAnsi="Times New Roman" w:cs="Times New Roman"/>
          <w:bCs/>
          <w:sz w:val="24"/>
          <w:szCs w:val="24"/>
        </w:rPr>
        <w:t xml:space="preserve"> in the family</w:t>
      </w:r>
      <w:r w:rsidR="004925BD">
        <w:rPr>
          <w:rFonts w:ascii="Times New Roman" w:hAnsi="Times New Roman" w:cs="Times New Roman"/>
          <w:bCs/>
          <w:sz w:val="24"/>
          <w:szCs w:val="24"/>
        </w:rPr>
        <w:t xml:space="preserve">.  A student suffering from </w:t>
      </w:r>
      <w:r w:rsidR="00885AE2">
        <w:rPr>
          <w:rFonts w:ascii="Times New Roman" w:hAnsi="Times New Roman" w:cs="Times New Roman"/>
          <w:bCs/>
          <w:sz w:val="24"/>
          <w:szCs w:val="24"/>
        </w:rPr>
        <w:t>bi-polar</w:t>
      </w:r>
      <w:r w:rsidR="004B7F72">
        <w:rPr>
          <w:rFonts w:ascii="Times New Roman" w:hAnsi="Times New Roman" w:cs="Times New Roman"/>
          <w:bCs/>
          <w:sz w:val="24"/>
          <w:szCs w:val="24"/>
        </w:rPr>
        <w:t xml:space="preserve"> disorder</w:t>
      </w:r>
      <w:r w:rsidR="004925BD">
        <w:rPr>
          <w:rFonts w:ascii="Times New Roman" w:hAnsi="Times New Roman" w:cs="Times New Roman"/>
          <w:bCs/>
          <w:sz w:val="24"/>
          <w:szCs w:val="24"/>
        </w:rPr>
        <w:t>, for example, may have a poor “sense of self” (low</w:t>
      </w:r>
      <w:r w:rsidR="004B7F72">
        <w:rPr>
          <w:rFonts w:ascii="Times New Roman" w:hAnsi="Times New Roman" w:cs="Times New Roman"/>
          <w:bCs/>
          <w:sz w:val="24"/>
          <w:szCs w:val="24"/>
        </w:rPr>
        <w:t>-self efficacy</w:t>
      </w:r>
      <w:r w:rsidR="004925BD">
        <w:rPr>
          <w:rFonts w:ascii="Times New Roman" w:hAnsi="Times New Roman" w:cs="Times New Roman"/>
          <w:bCs/>
          <w:sz w:val="24"/>
          <w:szCs w:val="24"/>
        </w:rPr>
        <w:t xml:space="preserve">) that negatively influences motivation at school and increases withdrawal in social situations. As a result, some students with </w:t>
      </w:r>
      <w:r w:rsidR="00885AE2">
        <w:rPr>
          <w:rFonts w:ascii="Times New Roman" w:hAnsi="Times New Roman" w:cs="Times New Roman"/>
          <w:bCs/>
          <w:sz w:val="24"/>
          <w:szCs w:val="24"/>
        </w:rPr>
        <w:t>bi-polar</w:t>
      </w:r>
      <w:r w:rsidR="004925BD">
        <w:rPr>
          <w:rFonts w:ascii="Times New Roman" w:hAnsi="Times New Roman" w:cs="Times New Roman"/>
          <w:bCs/>
          <w:sz w:val="24"/>
          <w:szCs w:val="24"/>
        </w:rPr>
        <w:t xml:space="preserve"> have experience</w:t>
      </w:r>
      <w:r w:rsidR="00885AE2">
        <w:rPr>
          <w:rFonts w:ascii="Times New Roman" w:hAnsi="Times New Roman" w:cs="Times New Roman"/>
          <w:bCs/>
          <w:sz w:val="24"/>
          <w:szCs w:val="24"/>
        </w:rPr>
        <w:t>d</w:t>
      </w:r>
      <w:r w:rsidR="004925BD">
        <w:rPr>
          <w:rFonts w:ascii="Times New Roman" w:hAnsi="Times New Roman" w:cs="Times New Roman"/>
          <w:bCs/>
          <w:sz w:val="24"/>
          <w:szCs w:val="24"/>
        </w:rPr>
        <w:t xml:space="preserve"> school failure </w:t>
      </w:r>
      <w:r w:rsidR="004B7F72">
        <w:rPr>
          <w:rFonts w:ascii="Times New Roman" w:hAnsi="Times New Roman" w:cs="Times New Roman"/>
          <w:bCs/>
          <w:sz w:val="24"/>
          <w:szCs w:val="24"/>
        </w:rPr>
        <w:t xml:space="preserve">and have experienced </w:t>
      </w:r>
      <w:r w:rsidR="00885AE2">
        <w:rPr>
          <w:rFonts w:ascii="Times New Roman" w:hAnsi="Times New Roman" w:cs="Times New Roman"/>
          <w:bCs/>
          <w:sz w:val="24"/>
          <w:szCs w:val="24"/>
        </w:rPr>
        <w:t>negative</w:t>
      </w:r>
      <w:r w:rsidR="004B7F72">
        <w:rPr>
          <w:rFonts w:ascii="Times New Roman" w:hAnsi="Times New Roman" w:cs="Times New Roman"/>
          <w:bCs/>
          <w:sz w:val="24"/>
          <w:szCs w:val="24"/>
        </w:rPr>
        <w:t xml:space="preserve"> verbal “put downs” from others, shaping feelings of</w:t>
      </w:r>
      <w:r w:rsidR="00885AE2">
        <w:rPr>
          <w:rFonts w:ascii="Times New Roman" w:hAnsi="Times New Roman" w:cs="Times New Roman"/>
          <w:bCs/>
          <w:sz w:val="24"/>
          <w:szCs w:val="24"/>
        </w:rPr>
        <w:t xml:space="preserve"> low self-esteem. Also, students living with bi-polar may have difficulty interacting with others appropriately and trouble making friends.  Mental illness can create a cyclic cycle of negative beliefs and outcomes that</w:t>
      </w:r>
      <w:r w:rsidR="002D729F">
        <w:rPr>
          <w:rFonts w:ascii="Times New Roman" w:hAnsi="Times New Roman" w:cs="Times New Roman"/>
          <w:bCs/>
          <w:sz w:val="24"/>
          <w:szCs w:val="24"/>
        </w:rPr>
        <w:t xml:space="preserve"> negatively </w:t>
      </w:r>
      <w:r w:rsidR="00885AE2">
        <w:rPr>
          <w:rFonts w:ascii="Times New Roman" w:hAnsi="Times New Roman" w:cs="Times New Roman"/>
          <w:bCs/>
          <w:sz w:val="24"/>
          <w:szCs w:val="24"/>
        </w:rPr>
        <w:t>inf</w:t>
      </w:r>
      <w:r w:rsidR="00F83C8F">
        <w:rPr>
          <w:rFonts w:ascii="Times New Roman" w:hAnsi="Times New Roman" w:cs="Times New Roman"/>
          <w:bCs/>
          <w:sz w:val="24"/>
          <w:szCs w:val="24"/>
        </w:rPr>
        <w:t xml:space="preserve">luences personal development.  As a result, teachers need to be aware of any behavior plans, accommodations and </w:t>
      </w:r>
      <w:r w:rsidR="00F83C8F">
        <w:rPr>
          <w:rFonts w:ascii="Times New Roman" w:hAnsi="Times New Roman" w:cs="Times New Roman"/>
          <w:bCs/>
          <w:sz w:val="24"/>
          <w:szCs w:val="24"/>
        </w:rPr>
        <w:lastRenderedPageBreak/>
        <w:t>interventions implemented for students living with mental illness.  Also, teachers can be a powerful link to outside resources such as mental health agencies and medical profess</w:t>
      </w:r>
      <w:r w:rsidR="004C416F">
        <w:rPr>
          <w:rFonts w:ascii="Times New Roman" w:hAnsi="Times New Roman" w:cs="Times New Roman"/>
          <w:bCs/>
          <w:sz w:val="24"/>
          <w:szCs w:val="24"/>
        </w:rPr>
        <w:t xml:space="preserve">ionals, or refer students to school resources for counseling such as </w:t>
      </w:r>
      <w:r w:rsidR="00F83C8F">
        <w:rPr>
          <w:rFonts w:ascii="Times New Roman" w:hAnsi="Times New Roman" w:cs="Times New Roman"/>
          <w:bCs/>
          <w:sz w:val="24"/>
          <w:szCs w:val="24"/>
        </w:rPr>
        <w:t>the school psychologist</w:t>
      </w:r>
      <w:r w:rsidR="004C416F">
        <w:rPr>
          <w:rFonts w:ascii="Times New Roman" w:hAnsi="Times New Roman" w:cs="Times New Roman"/>
          <w:bCs/>
          <w:sz w:val="24"/>
          <w:szCs w:val="24"/>
        </w:rPr>
        <w:t xml:space="preserve"> and counselor</w:t>
      </w:r>
      <w:r w:rsidR="00F83C8F">
        <w:rPr>
          <w:rFonts w:ascii="Times New Roman" w:hAnsi="Times New Roman" w:cs="Times New Roman"/>
          <w:bCs/>
          <w:sz w:val="24"/>
          <w:szCs w:val="24"/>
        </w:rPr>
        <w:t>.  It is vital for teachers to demonstrate caring and patient attitudes with these students and encourage positive experiences in the classroom.</w:t>
      </w:r>
    </w:p>
    <w:p w:rsidR="00DF10BD" w:rsidRDefault="004925BD"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There</w:t>
      </w:r>
      <w:r w:rsidR="00DF10BD">
        <w:rPr>
          <w:rFonts w:ascii="Times New Roman" w:hAnsi="Times New Roman" w:cs="Times New Roman"/>
          <w:bCs/>
          <w:sz w:val="24"/>
          <w:szCs w:val="24"/>
        </w:rPr>
        <w:t xml:space="preserve"> are many</w:t>
      </w:r>
      <w:r w:rsidR="00F97BF9">
        <w:rPr>
          <w:rFonts w:ascii="Times New Roman" w:hAnsi="Times New Roman" w:cs="Times New Roman"/>
          <w:bCs/>
          <w:sz w:val="24"/>
          <w:szCs w:val="24"/>
        </w:rPr>
        <w:t xml:space="preserve"> </w:t>
      </w:r>
      <w:r w:rsidR="00DF10BD">
        <w:rPr>
          <w:rFonts w:ascii="Times New Roman" w:hAnsi="Times New Roman" w:cs="Times New Roman"/>
          <w:bCs/>
          <w:sz w:val="24"/>
          <w:szCs w:val="24"/>
        </w:rPr>
        <w:t xml:space="preserve">typical </w:t>
      </w:r>
      <w:r w:rsidR="00F97BF9">
        <w:rPr>
          <w:rFonts w:ascii="Times New Roman" w:hAnsi="Times New Roman" w:cs="Times New Roman"/>
          <w:bCs/>
          <w:sz w:val="24"/>
          <w:szCs w:val="24"/>
        </w:rPr>
        <w:t>characteristics associated with adolescent beliefs</w:t>
      </w:r>
      <w:r w:rsidR="00B871DF">
        <w:rPr>
          <w:rFonts w:ascii="Times New Roman" w:hAnsi="Times New Roman" w:cs="Times New Roman"/>
          <w:bCs/>
          <w:sz w:val="24"/>
          <w:szCs w:val="24"/>
        </w:rPr>
        <w:t xml:space="preserve">. </w:t>
      </w:r>
      <w:r w:rsidR="004C416F">
        <w:rPr>
          <w:rFonts w:ascii="Times New Roman" w:hAnsi="Times New Roman" w:cs="Times New Roman"/>
          <w:bCs/>
          <w:sz w:val="24"/>
          <w:szCs w:val="24"/>
        </w:rPr>
        <w:t xml:space="preserve">These thoughts, whether positive or negative, shape teenagers feelings and beliefs about themselves. </w:t>
      </w:r>
      <w:r w:rsidR="00B871DF">
        <w:rPr>
          <w:rFonts w:ascii="Times New Roman" w:hAnsi="Times New Roman" w:cs="Times New Roman"/>
          <w:bCs/>
          <w:sz w:val="24"/>
          <w:szCs w:val="24"/>
        </w:rPr>
        <w:t xml:space="preserve"> </w:t>
      </w:r>
      <w:r w:rsidR="004C416F">
        <w:rPr>
          <w:rFonts w:ascii="Times New Roman" w:hAnsi="Times New Roman" w:cs="Times New Roman"/>
          <w:bCs/>
          <w:sz w:val="24"/>
          <w:szCs w:val="24"/>
        </w:rPr>
        <w:t xml:space="preserve"> </w:t>
      </w:r>
      <w:r w:rsidR="00B871DF">
        <w:rPr>
          <w:rFonts w:ascii="Times New Roman" w:hAnsi="Times New Roman" w:cs="Times New Roman"/>
          <w:bCs/>
          <w:sz w:val="24"/>
          <w:szCs w:val="24"/>
        </w:rPr>
        <w:t xml:space="preserve">For example, teenagers are in the process of </w:t>
      </w:r>
      <w:r w:rsidR="00F97BF9">
        <w:rPr>
          <w:rFonts w:ascii="Times New Roman" w:hAnsi="Times New Roman" w:cs="Times New Roman"/>
          <w:bCs/>
          <w:sz w:val="24"/>
          <w:szCs w:val="24"/>
        </w:rPr>
        <w:t>searching for the “</w:t>
      </w:r>
      <w:r w:rsidR="00B871DF">
        <w:rPr>
          <w:rFonts w:ascii="Times New Roman" w:hAnsi="Times New Roman" w:cs="Times New Roman"/>
          <w:bCs/>
          <w:sz w:val="24"/>
          <w:szCs w:val="24"/>
        </w:rPr>
        <w:t xml:space="preserve">real me” in high school.  Within this process of self-identity, </w:t>
      </w:r>
      <w:r w:rsidR="00F97BF9">
        <w:rPr>
          <w:rFonts w:ascii="Times New Roman" w:hAnsi="Times New Roman" w:cs="Times New Roman"/>
          <w:bCs/>
          <w:sz w:val="24"/>
          <w:szCs w:val="24"/>
        </w:rPr>
        <w:t>many teenagers are beginning to develop diverse self perceptions with a gradual increase</w:t>
      </w:r>
      <w:r w:rsidR="004C416F">
        <w:rPr>
          <w:rFonts w:ascii="Times New Roman" w:hAnsi="Times New Roman" w:cs="Times New Roman"/>
          <w:bCs/>
          <w:sz w:val="24"/>
          <w:szCs w:val="24"/>
        </w:rPr>
        <w:t xml:space="preserve"> or decrease</w:t>
      </w:r>
      <w:r w:rsidR="00F97BF9">
        <w:rPr>
          <w:rFonts w:ascii="Times New Roman" w:hAnsi="Times New Roman" w:cs="Times New Roman"/>
          <w:bCs/>
          <w:sz w:val="24"/>
          <w:szCs w:val="24"/>
        </w:rPr>
        <w:t xml:space="preserve"> of </w:t>
      </w:r>
      <w:r w:rsidR="00B871DF">
        <w:rPr>
          <w:rFonts w:ascii="Times New Roman" w:hAnsi="Times New Roman" w:cs="Times New Roman"/>
          <w:bCs/>
          <w:sz w:val="24"/>
          <w:szCs w:val="24"/>
        </w:rPr>
        <w:t>se</w:t>
      </w:r>
      <w:r w:rsidR="004C416F">
        <w:rPr>
          <w:rFonts w:ascii="Times New Roman" w:hAnsi="Times New Roman" w:cs="Times New Roman"/>
          <w:bCs/>
          <w:sz w:val="24"/>
          <w:szCs w:val="24"/>
        </w:rPr>
        <w:t xml:space="preserve">lf esteem.  </w:t>
      </w:r>
      <w:r w:rsidR="00F97BF9">
        <w:rPr>
          <w:rFonts w:ascii="Times New Roman" w:hAnsi="Times New Roman" w:cs="Times New Roman"/>
          <w:bCs/>
          <w:sz w:val="24"/>
          <w:szCs w:val="24"/>
        </w:rPr>
        <w:t>Older adolescent students begin developing a self-constructed definition of “</w:t>
      </w:r>
      <w:r w:rsidR="00885AE2">
        <w:rPr>
          <w:rFonts w:ascii="Times New Roman" w:hAnsi="Times New Roman" w:cs="Times New Roman"/>
          <w:bCs/>
          <w:sz w:val="24"/>
          <w:szCs w:val="24"/>
        </w:rPr>
        <w:t xml:space="preserve">who </w:t>
      </w:r>
      <w:r w:rsidR="00F97BF9">
        <w:rPr>
          <w:rFonts w:ascii="Times New Roman" w:hAnsi="Times New Roman" w:cs="Times New Roman"/>
          <w:bCs/>
          <w:sz w:val="24"/>
          <w:szCs w:val="24"/>
        </w:rPr>
        <w:t>they are</w:t>
      </w:r>
      <w:r w:rsidR="00885AE2">
        <w:rPr>
          <w:rFonts w:ascii="Times New Roman" w:hAnsi="Times New Roman" w:cs="Times New Roman"/>
          <w:bCs/>
          <w:sz w:val="24"/>
          <w:szCs w:val="24"/>
        </w:rPr>
        <w:t>”</w:t>
      </w:r>
      <w:r w:rsidR="00F97BF9">
        <w:rPr>
          <w:rFonts w:ascii="Times New Roman" w:hAnsi="Times New Roman" w:cs="Times New Roman"/>
          <w:bCs/>
          <w:sz w:val="24"/>
          <w:szCs w:val="24"/>
        </w:rPr>
        <w:t xml:space="preserve"> and are contemplating the following questions:  (1) “Who am I?”  (2) “What goals do I want to accomplish in life.”  (3)  “What do I find important</w:t>
      </w:r>
      <w:r w:rsidR="00A3419A">
        <w:rPr>
          <w:rFonts w:ascii="Times New Roman" w:hAnsi="Times New Roman" w:cs="Times New Roman"/>
          <w:bCs/>
          <w:sz w:val="24"/>
          <w:szCs w:val="24"/>
        </w:rPr>
        <w:t>?</w:t>
      </w:r>
      <w:r w:rsidR="00F97BF9">
        <w:rPr>
          <w:rFonts w:ascii="Times New Roman" w:hAnsi="Times New Roman" w:cs="Times New Roman"/>
          <w:bCs/>
          <w:sz w:val="24"/>
          <w:szCs w:val="24"/>
        </w:rPr>
        <w:t>”  All these developmental thought processes and questions influence personal development in te</w:t>
      </w:r>
      <w:r w:rsidR="00885AE2">
        <w:rPr>
          <w:rFonts w:ascii="Times New Roman" w:hAnsi="Times New Roman" w:cs="Times New Roman"/>
          <w:bCs/>
          <w:sz w:val="24"/>
          <w:szCs w:val="24"/>
        </w:rPr>
        <w:t xml:space="preserve">enage students (Ormond, </w:t>
      </w:r>
      <w:r w:rsidR="007B7459">
        <w:rPr>
          <w:rFonts w:ascii="Times New Roman" w:hAnsi="Times New Roman" w:cs="Times New Roman"/>
          <w:bCs/>
          <w:sz w:val="24"/>
          <w:szCs w:val="24"/>
        </w:rPr>
        <w:t>2009).  Students with</w:t>
      </w:r>
      <w:r w:rsidR="00885AE2">
        <w:rPr>
          <w:rFonts w:ascii="Times New Roman" w:hAnsi="Times New Roman" w:cs="Times New Roman"/>
          <w:bCs/>
          <w:sz w:val="24"/>
          <w:szCs w:val="24"/>
        </w:rPr>
        <w:t xml:space="preserve"> learning and behavioral disabilities may struggle to </w:t>
      </w:r>
      <w:r w:rsidR="007B7459">
        <w:rPr>
          <w:rFonts w:ascii="Times New Roman" w:hAnsi="Times New Roman" w:cs="Times New Roman"/>
          <w:bCs/>
          <w:sz w:val="24"/>
          <w:szCs w:val="24"/>
        </w:rPr>
        <w:t>answer these questions more frequently than</w:t>
      </w:r>
      <w:r w:rsidR="00885AE2">
        <w:rPr>
          <w:rFonts w:ascii="Times New Roman" w:hAnsi="Times New Roman" w:cs="Times New Roman"/>
          <w:bCs/>
          <w:sz w:val="24"/>
          <w:szCs w:val="24"/>
        </w:rPr>
        <w:t xml:space="preserve"> a ty</w:t>
      </w:r>
      <w:r w:rsidR="00C64B8D">
        <w:rPr>
          <w:rFonts w:ascii="Times New Roman" w:hAnsi="Times New Roman" w:cs="Times New Roman"/>
          <w:bCs/>
          <w:sz w:val="24"/>
          <w:szCs w:val="24"/>
        </w:rPr>
        <w:t>pical teen-ager.  T</w:t>
      </w:r>
      <w:r w:rsidR="00885AE2">
        <w:rPr>
          <w:rFonts w:ascii="Times New Roman" w:hAnsi="Times New Roman" w:cs="Times New Roman"/>
          <w:bCs/>
          <w:sz w:val="24"/>
          <w:szCs w:val="24"/>
        </w:rPr>
        <w:t xml:space="preserve">heir thought processes may be distorted as students with disabilities process information at different rates.  As a result, educators need to provide interventions with these students </w:t>
      </w:r>
      <w:r w:rsidR="00705E17">
        <w:rPr>
          <w:rFonts w:ascii="Times New Roman" w:hAnsi="Times New Roman" w:cs="Times New Roman"/>
          <w:bCs/>
          <w:sz w:val="24"/>
          <w:szCs w:val="24"/>
        </w:rPr>
        <w:t>by</w:t>
      </w:r>
      <w:r w:rsidR="00885AE2">
        <w:rPr>
          <w:rFonts w:ascii="Times New Roman" w:hAnsi="Times New Roman" w:cs="Times New Roman"/>
          <w:bCs/>
          <w:sz w:val="24"/>
          <w:szCs w:val="24"/>
        </w:rPr>
        <w:t xml:space="preserve"> planning self-regulating lessons and short segmented activities regarding self-identity.  </w:t>
      </w:r>
      <w:r w:rsidR="00705E17">
        <w:rPr>
          <w:rFonts w:ascii="Times New Roman" w:hAnsi="Times New Roman" w:cs="Times New Roman"/>
          <w:bCs/>
          <w:sz w:val="24"/>
          <w:szCs w:val="24"/>
        </w:rPr>
        <w:t>These students may need more direct guidance and discussions in</w:t>
      </w:r>
      <w:r w:rsidR="00131940">
        <w:rPr>
          <w:rFonts w:ascii="Times New Roman" w:hAnsi="Times New Roman" w:cs="Times New Roman"/>
          <w:bCs/>
          <w:sz w:val="24"/>
          <w:szCs w:val="24"/>
        </w:rPr>
        <w:t xml:space="preserve"> order to develop answers to</w:t>
      </w:r>
      <w:r w:rsidR="00705E17">
        <w:rPr>
          <w:rFonts w:ascii="Times New Roman" w:hAnsi="Times New Roman" w:cs="Times New Roman"/>
          <w:bCs/>
          <w:sz w:val="24"/>
          <w:szCs w:val="24"/>
        </w:rPr>
        <w:t xml:space="preserve"> self construction</w:t>
      </w:r>
      <w:r w:rsidR="00131940">
        <w:rPr>
          <w:rFonts w:ascii="Times New Roman" w:hAnsi="Times New Roman" w:cs="Times New Roman"/>
          <w:bCs/>
          <w:sz w:val="24"/>
          <w:szCs w:val="24"/>
        </w:rPr>
        <w:t xml:space="preserve"> questions</w:t>
      </w:r>
      <w:r w:rsidR="00705E17">
        <w:rPr>
          <w:rFonts w:ascii="Times New Roman" w:hAnsi="Times New Roman" w:cs="Times New Roman"/>
          <w:bCs/>
          <w:sz w:val="24"/>
          <w:szCs w:val="24"/>
        </w:rPr>
        <w:t>.</w:t>
      </w:r>
    </w:p>
    <w:p w:rsidR="00A9245D" w:rsidRDefault="008E600A" w:rsidP="00A9245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60521">
        <w:rPr>
          <w:rFonts w:ascii="Times New Roman" w:hAnsi="Times New Roman" w:cs="Times New Roman"/>
          <w:sz w:val="24"/>
          <w:szCs w:val="24"/>
        </w:rPr>
        <w:t xml:space="preserve">   Questioning</w:t>
      </w:r>
      <w:r w:rsidRPr="008E600A">
        <w:rPr>
          <w:rFonts w:ascii="Times New Roman" w:hAnsi="Times New Roman" w:cs="Times New Roman"/>
          <w:sz w:val="24"/>
          <w:szCs w:val="24"/>
        </w:rPr>
        <w:t xml:space="preserve"> self-identity directly relates to Erikson’s stages of psychosocial development in adolescents.  According to his theory, there are eight stages of psychosocial development </w:t>
      </w:r>
      <w:r w:rsidRPr="008E600A">
        <w:rPr>
          <w:rFonts w:ascii="Times New Roman" w:hAnsi="Times New Roman" w:cs="Times New Roman"/>
          <w:sz w:val="24"/>
          <w:szCs w:val="24"/>
        </w:rPr>
        <w:lastRenderedPageBreak/>
        <w:t xml:space="preserve">individuals from </w:t>
      </w:r>
      <w:r w:rsidR="004C416F">
        <w:rPr>
          <w:rFonts w:ascii="Times New Roman" w:hAnsi="Times New Roman" w:cs="Times New Roman"/>
          <w:sz w:val="24"/>
          <w:szCs w:val="24"/>
        </w:rPr>
        <w:t>birth to late adulthood transition</w:t>
      </w:r>
      <w:r w:rsidRPr="008E600A">
        <w:rPr>
          <w:rFonts w:ascii="Times New Roman" w:hAnsi="Times New Roman" w:cs="Times New Roman"/>
          <w:sz w:val="24"/>
          <w:szCs w:val="24"/>
        </w:rPr>
        <w:t xml:space="preserve"> through.  Successful completion of each stage, results in healthy personalities and positive sense of self.  Adolescents are in the “Identity versus role confusion” stage.  Erikson emphasizes the importance of social relationships for youth between the ages of twelve and eighteen.  In this model, it can be hypothesized that some teens value peer relationships more than learning and scholastic achievement.  In the “Identity versus role confusion” phase of psychosocial development, teens have a need to acquire personal identity and begin contemplating future career options.  According to Cherry, “teens need to develop a sense of self and personal identity.  </w:t>
      </w:r>
      <w:proofErr w:type="gramStart"/>
      <w:r w:rsidRPr="008E600A">
        <w:rPr>
          <w:rFonts w:ascii="Times New Roman" w:hAnsi="Times New Roman" w:cs="Times New Roman"/>
          <w:sz w:val="24"/>
          <w:szCs w:val="24"/>
        </w:rPr>
        <w:t>Success leads to an ability to stay true to yourself while failure leads to role confusion and a weak sense of self” (2010).</w:t>
      </w:r>
      <w:proofErr w:type="gramEnd"/>
      <w:r w:rsidRPr="008E600A">
        <w:rPr>
          <w:rFonts w:ascii="Times New Roman" w:hAnsi="Times New Roman" w:cs="Times New Roman"/>
          <w:sz w:val="24"/>
          <w:szCs w:val="24"/>
        </w:rPr>
        <w:t xml:space="preserve">  Teachers can assist students with confusion or lack of directi</w:t>
      </w:r>
      <w:r w:rsidR="004C416F">
        <w:rPr>
          <w:rFonts w:ascii="Times New Roman" w:hAnsi="Times New Roman" w:cs="Times New Roman"/>
          <w:sz w:val="24"/>
          <w:szCs w:val="24"/>
        </w:rPr>
        <w:t>on by teaching lessons with s</w:t>
      </w:r>
      <w:r w:rsidRPr="008E600A">
        <w:rPr>
          <w:rFonts w:ascii="Times New Roman" w:hAnsi="Times New Roman" w:cs="Times New Roman"/>
          <w:sz w:val="24"/>
          <w:szCs w:val="24"/>
        </w:rPr>
        <w:t>elf-identity development and career exploration</w:t>
      </w:r>
      <w:r w:rsidR="004C416F">
        <w:rPr>
          <w:rFonts w:ascii="Times New Roman" w:hAnsi="Times New Roman" w:cs="Times New Roman"/>
          <w:sz w:val="24"/>
          <w:szCs w:val="24"/>
        </w:rPr>
        <w:t xml:space="preserve"> objectives</w:t>
      </w:r>
      <w:r w:rsidR="00A60521">
        <w:rPr>
          <w:rFonts w:ascii="Times New Roman" w:hAnsi="Times New Roman" w:cs="Times New Roman"/>
          <w:sz w:val="24"/>
          <w:szCs w:val="24"/>
        </w:rPr>
        <w:t xml:space="preserve"> throughout the school year</w:t>
      </w:r>
      <w:r w:rsidRPr="008E600A">
        <w:rPr>
          <w:rFonts w:ascii="Times New Roman" w:hAnsi="Times New Roman" w:cs="Times New Roman"/>
          <w:sz w:val="24"/>
          <w:szCs w:val="24"/>
        </w:rPr>
        <w:t xml:space="preserve"> (Heather Media Group, Inc, 2004).  </w:t>
      </w:r>
      <w:r w:rsidR="00A60521">
        <w:rPr>
          <w:rFonts w:ascii="Times New Roman" w:hAnsi="Times New Roman" w:cs="Times New Roman"/>
          <w:sz w:val="24"/>
          <w:szCs w:val="24"/>
        </w:rPr>
        <w:t xml:space="preserve">The Intervention Specialist could incorporate such services into the students’ individual education plan in order to provide support in identity development.   </w:t>
      </w:r>
      <w:r w:rsidRPr="008E600A">
        <w:rPr>
          <w:rFonts w:ascii="Times New Roman" w:hAnsi="Times New Roman" w:cs="Times New Roman"/>
          <w:sz w:val="24"/>
          <w:szCs w:val="24"/>
        </w:rPr>
        <w:t>It is also important for teachers to create lessons where students are motivated to learn (cooperative learning and peer discussions)</w:t>
      </w:r>
      <w:r>
        <w:rPr>
          <w:rFonts w:ascii="Times New Roman" w:hAnsi="Times New Roman" w:cs="Times New Roman"/>
          <w:sz w:val="24"/>
          <w:szCs w:val="24"/>
        </w:rPr>
        <w:t xml:space="preserve"> and </w:t>
      </w:r>
      <w:r w:rsidR="004C416F">
        <w:rPr>
          <w:rFonts w:ascii="Times New Roman" w:hAnsi="Times New Roman" w:cs="Times New Roman"/>
          <w:sz w:val="24"/>
          <w:szCs w:val="24"/>
        </w:rPr>
        <w:t xml:space="preserve">are able to </w:t>
      </w:r>
      <w:r>
        <w:rPr>
          <w:rFonts w:ascii="Times New Roman" w:hAnsi="Times New Roman" w:cs="Times New Roman"/>
          <w:sz w:val="24"/>
          <w:szCs w:val="24"/>
        </w:rPr>
        <w:t xml:space="preserve">feel a sense of success.  </w:t>
      </w:r>
      <w:r w:rsidRPr="008E600A">
        <w:rPr>
          <w:rFonts w:ascii="Times New Roman" w:hAnsi="Times New Roman" w:cs="Times New Roman"/>
          <w:sz w:val="24"/>
          <w:szCs w:val="24"/>
        </w:rPr>
        <w:t xml:space="preserve"> It is the educator</w:t>
      </w:r>
      <w:r>
        <w:rPr>
          <w:rFonts w:ascii="Times New Roman" w:hAnsi="Times New Roman" w:cs="Times New Roman"/>
          <w:sz w:val="24"/>
          <w:szCs w:val="24"/>
        </w:rPr>
        <w:t>’s responsibility</w:t>
      </w:r>
      <w:r w:rsidRPr="008E600A">
        <w:rPr>
          <w:rFonts w:ascii="Times New Roman" w:hAnsi="Times New Roman" w:cs="Times New Roman"/>
          <w:sz w:val="24"/>
          <w:szCs w:val="24"/>
        </w:rPr>
        <w:t xml:space="preserve"> to help foster positive self-identity and personal development within daily interactions and lessons.</w:t>
      </w:r>
    </w:p>
    <w:p w:rsidR="00B3637D" w:rsidRDefault="00A9245D" w:rsidP="00A9245D">
      <w:pPr>
        <w:spacing w:line="480" w:lineRule="auto"/>
        <w:rPr>
          <w:rFonts w:ascii="Times New Roman" w:hAnsi="Times New Roman" w:cs="Times New Roman"/>
          <w:bCs/>
          <w:sz w:val="24"/>
          <w:szCs w:val="24"/>
        </w:rPr>
      </w:pPr>
      <w:r>
        <w:rPr>
          <w:rFonts w:ascii="Times New Roman" w:hAnsi="Times New Roman" w:cs="Times New Roman"/>
          <w:sz w:val="24"/>
          <w:szCs w:val="24"/>
        </w:rPr>
        <w:t xml:space="preserve">     </w:t>
      </w:r>
      <w:r w:rsidR="00131940">
        <w:rPr>
          <w:rFonts w:ascii="Times New Roman" w:hAnsi="Times New Roman" w:cs="Times New Roman"/>
          <w:bCs/>
          <w:sz w:val="24"/>
          <w:szCs w:val="24"/>
        </w:rPr>
        <w:t xml:space="preserve">Many students at Schnee Learning Center are considers at-risk due to social and academic failure.  Some have experimented in risky behaviors such as drugs, violence, crime, sexual activities </w:t>
      </w:r>
      <w:r w:rsidR="004C416F">
        <w:rPr>
          <w:rFonts w:ascii="Times New Roman" w:hAnsi="Times New Roman" w:cs="Times New Roman"/>
          <w:bCs/>
          <w:sz w:val="24"/>
          <w:szCs w:val="24"/>
        </w:rPr>
        <w:t xml:space="preserve">or live in duress environments, while others are pre-occupied with physical appearance and a need </w:t>
      </w:r>
      <w:r w:rsidR="00B3637D">
        <w:rPr>
          <w:rFonts w:ascii="Times New Roman" w:hAnsi="Times New Roman" w:cs="Times New Roman"/>
          <w:bCs/>
          <w:sz w:val="24"/>
          <w:szCs w:val="24"/>
        </w:rPr>
        <w:t>to “fit in</w:t>
      </w:r>
      <w:r w:rsidR="004C416F">
        <w:rPr>
          <w:rFonts w:ascii="Times New Roman" w:hAnsi="Times New Roman" w:cs="Times New Roman"/>
          <w:bCs/>
          <w:sz w:val="24"/>
          <w:szCs w:val="24"/>
        </w:rPr>
        <w:t>.</w:t>
      </w:r>
      <w:r w:rsidR="00B3637D">
        <w:rPr>
          <w:rFonts w:ascii="Times New Roman" w:hAnsi="Times New Roman" w:cs="Times New Roman"/>
          <w:bCs/>
          <w:sz w:val="24"/>
          <w:szCs w:val="24"/>
        </w:rPr>
        <w:t xml:space="preserve">”   Some students live in dysfunction and unstable environments and are in constant turmoil with family members. </w:t>
      </w:r>
      <w:r w:rsidR="00131940">
        <w:rPr>
          <w:rFonts w:ascii="Times New Roman" w:hAnsi="Times New Roman" w:cs="Times New Roman"/>
          <w:bCs/>
          <w:sz w:val="24"/>
          <w:szCs w:val="24"/>
        </w:rPr>
        <w:t xml:space="preserve"> “Many teenagers who have weak emotional bonds to their families seem to be especially vulnerable to </w:t>
      </w:r>
      <w:proofErr w:type="gramStart"/>
      <w:r w:rsidR="00131940">
        <w:rPr>
          <w:rFonts w:ascii="Times New Roman" w:hAnsi="Times New Roman" w:cs="Times New Roman"/>
          <w:bCs/>
          <w:sz w:val="24"/>
          <w:szCs w:val="24"/>
        </w:rPr>
        <w:t>peer</w:t>
      </w:r>
      <w:proofErr w:type="gramEnd"/>
      <w:r w:rsidR="00131940">
        <w:rPr>
          <w:rFonts w:ascii="Times New Roman" w:hAnsi="Times New Roman" w:cs="Times New Roman"/>
          <w:bCs/>
          <w:sz w:val="24"/>
          <w:szCs w:val="24"/>
        </w:rPr>
        <w:t xml:space="preserve"> pressure” (Ormond, 2009.  P. 243).  For </w:t>
      </w:r>
      <w:r w:rsidR="00131940">
        <w:rPr>
          <w:rFonts w:ascii="Times New Roman" w:hAnsi="Times New Roman" w:cs="Times New Roman"/>
          <w:bCs/>
          <w:sz w:val="24"/>
          <w:szCs w:val="24"/>
        </w:rPr>
        <w:lastRenderedPageBreak/>
        <w:t>many of these students, they are recouping from consequences associated with criminal activity, aggression</w:t>
      </w:r>
      <w:r w:rsidR="00B3637D">
        <w:rPr>
          <w:rFonts w:ascii="Times New Roman" w:hAnsi="Times New Roman" w:cs="Times New Roman"/>
          <w:bCs/>
          <w:sz w:val="24"/>
          <w:szCs w:val="24"/>
        </w:rPr>
        <w:t>, conflicts</w:t>
      </w:r>
      <w:r w:rsidR="00131940">
        <w:rPr>
          <w:rFonts w:ascii="Times New Roman" w:hAnsi="Times New Roman" w:cs="Times New Roman"/>
          <w:bCs/>
          <w:sz w:val="24"/>
          <w:szCs w:val="24"/>
        </w:rPr>
        <w:t xml:space="preserve"> and other acts of anti-social behavior and are looking for </w:t>
      </w:r>
      <w:r w:rsidR="002D729F">
        <w:rPr>
          <w:rFonts w:ascii="Times New Roman" w:hAnsi="Times New Roman" w:cs="Times New Roman"/>
          <w:bCs/>
          <w:sz w:val="24"/>
          <w:szCs w:val="24"/>
        </w:rPr>
        <w:t>a “fresh start”</w:t>
      </w:r>
      <w:r w:rsidR="00131940">
        <w:rPr>
          <w:rFonts w:ascii="Times New Roman" w:hAnsi="Times New Roman" w:cs="Times New Roman"/>
          <w:bCs/>
          <w:sz w:val="24"/>
          <w:szCs w:val="24"/>
        </w:rPr>
        <w:t xml:space="preserve"> without teacher judgment or ridicule.  </w:t>
      </w:r>
    </w:p>
    <w:p w:rsidR="00C64B8D" w:rsidRPr="00A9245D" w:rsidRDefault="00B3637D" w:rsidP="00A9245D">
      <w:pPr>
        <w:spacing w:line="480" w:lineRule="auto"/>
        <w:rPr>
          <w:rFonts w:ascii="Times New Roman" w:hAnsi="Times New Roman" w:cs="Times New Roman"/>
          <w:sz w:val="24"/>
          <w:szCs w:val="24"/>
        </w:rPr>
      </w:pPr>
      <w:r>
        <w:rPr>
          <w:rFonts w:ascii="Times New Roman" w:hAnsi="Times New Roman" w:cs="Times New Roman"/>
          <w:bCs/>
          <w:sz w:val="24"/>
          <w:szCs w:val="24"/>
        </w:rPr>
        <w:t xml:space="preserve">     </w:t>
      </w:r>
      <w:r w:rsidR="00131940">
        <w:rPr>
          <w:rFonts w:ascii="Times New Roman" w:hAnsi="Times New Roman" w:cs="Times New Roman"/>
          <w:bCs/>
          <w:sz w:val="24"/>
          <w:szCs w:val="24"/>
        </w:rPr>
        <w:t>One major characteristic of teen development is peer acceptance.  Some Schnee students have had</w:t>
      </w:r>
      <w:r w:rsidR="002D729F">
        <w:rPr>
          <w:rFonts w:ascii="Times New Roman" w:hAnsi="Times New Roman" w:cs="Times New Roman"/>
          <w:bCs/>
          <w:sz w:val="24"/>
          <w:szCs w:val="24"/>
        </w:rPr>
        <w:t xml:space="preserve"> trouble making friends or</w:t>
      </w:r>
      <w:r w:rsidR="00131940">
        <w:rPr>
          <w:rFonts w:ascii="Times New Roman" w:hAnsi="Times New Roman" w:cs="Times New Roman"/>
          <w:bCs/>
          <w:sz w:val="24"/>
          <w:szCs w:val="24"/>
        </w:rPr>
        <w:t xml:space="preserve"> befriended other peers that have low self-esteem and emotional problems.  According to Ormond, peers</w:t>
      </w:r>
      <w:r w:rsidR="00C64B8D">
        <w:rPr>
          <w:rFonts w:ascii="Times New Roman" w:hAnsi="Times New Roman" w:cs="Times New Roman"/>
          <w:bCs/>
          <w:sz w:val="24"/>
          <w:szCs w:val="24"/>
        </w:rPr>
        <w:t xml:space="preserve"> learn more from each other</w:t>
      </w:r>
      <w:r w:rsidR="00131940">
        <w:rPr>
          <w:rFonts w:ascii="Times New Roman" w:hAnsi="Times New Roman" w:cs="Times New Roman"/>
          <w:bCs/>
          <w:sz w:val="24"/>
          <w:szCs w:val="24"/>
        </w:rPr>
        <w:t>.  Learning maladaptive coping strategies fr</w:t>
      </w:r>
      <w:r w:rsidR="0073469C">
        <w:rPr>
          <w:rFonts w:ascii="Times New Roman" w:hAnsi="Times New Roman" w:cs="Times New Roman"/>
          <w:bCs/>
          <w:sz w:val="24"/>
          <w:szCs w:val="24"/>
        </w:rPr>
        <w:t xml:space="preserve">om peers is one trend identifiable with </w:t>
      </w:r>
      <w:r w:rsidR="00131940">
        <w:rPr>
          <w:rFonts w:ascii="Times New Roman" w:hAnsi="Times New Roman" w:cs="Times New Roman"/>
          <w:bCs/>
          <w:sz w:val="24"/>
          <w:szCs w:val="24"/>
        </w:rPr>
        <w:t xml:space="preserve">Schnee </w:t>
      </w:r>
      <w:r w:rsidR="0073469C">
        <w:rPr>
          <w:rFonts w:ascii="Times New Roman" w:hAnsi="Times New Roman" w:cs="Times New Roman"/>
          <w:bCs/>
          <w:sz w:val="24"/>
          <w:szCs w:val="24"/>
        </w:rPr>
        <w:t>students</w:t>
      </w:r>
      <w:r w:rsidR="00131940">
        <w:rPr>
          <w:rFonts w:ascii="Times New Roman" w:hAnsi="Times New Roman" w:cs="Times New Roman"/>
          <w:bCs/>
          <w:sz w:val="24"/>
          <w:szCs w:val="24"/>
        </w:rPr>
        <w:t>.  As a result, mental h</w:t>
      </w:r>
      <w:r w:rsidR="002D27F0">
        <w:rPr>
          <w:rFonts w:ascii="Times New Roman" w:hAnsi="Times New Roman" w:cs="Times New Roman"/>
          <w:bCs/>
          <w:sz w:val="24"/>
          <w:szCs w:val="24"/>
        </w:rPr>
        <w:t xml:space="preserve">ealth counseling </w:t>
      </w:r>
      <w:r w:rsidR="002540E0">
        <w:rPr>
          <w:rFonts w:ascii="Times New Roman" w:hAnsi="Times New Roman" w:cs="Times New Roman"/>
          <w:bCs/>
          <w:sz w:val="24"/>
          <w:szCs w:val="24"/>
        </w:rPr>
        <w:t>and retraining</w:t>
      </w:r>
      <w:r w:rsidR="008D4A3B">
        <w:rPr>
          <w:rFonts w:ascii="Times New Roman" w:hAnsi="Times New Roman" w:cs="Times New Roman"/>
          <w:bCs/>
          <w:sz w:val="24"/>
          <w:szCs w:val="24"/>
        </w:rPr>
        <w:t xml:space="preserve"> to facilitate emotional self-</w:t>
      </w:r>
      <w:r>
        <w:rPr>
          <w:rFonts w:ascii="Times New Roman" w:hAnsi="Times New Roman" w:cs="Times New Roman"/>
          <w:bCs/>
          <w:sz w:val="24"/>
          <w:szCs w:val="24"/>
        </w:rPr>
        <w:t>regulation</w:t>
      </w:r>
      <w:r w:rsidR="00131940">
        <w:rPr>
          <w:rFonts w:ascii="Times New Roman" w:hAnsi="Times New Roman" w:cs="Times New Roman"/>
          <w:bCs/>
          <w:sz w:val="24"/>
          <w:szCs w:val="24"/>
        </w:rPr>
        <w:t xml:space="preserve"> is a pertinent piece to educating students</w:t>
      </w:r>
      <w:r>
        <w:rPr>
          <w:rFonts w:ascii="Times New Roman" w:hAnsi="Times New Roman" w:cs="Times New Roman"/>
          <w:bCs/>
          <w:sz w:val="24"/>
          <w:szCs w:val="24"/>
        </w:rPr>
        <w:t xml:space="preserve"> as well as encouraging healthy relationships.</w:t>
      </w:r>
    </w:p>
    <w:p w:rsidR="00131940" w:rsidRDefault="00C64B8D"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540E0">
        <w:rPr>
          <w:rFonts w:ascii="Times New Roman" w:hAnsi="Times New Roman" w:cs="Times New Roman"/>
          <w:bCs/>
          <w:sz w:val="24"/>
          <w:szCs w:val="24"/>
        </w:rPr>
        <w:t>Research has identified cliques, crowds, subcultures and gangs as prominent features which shape personal development in teens.</w:t>
      </w:r>
      <w:r>
        <w:rPr>
          <w:rFonts w:ascii="Times New Roman" w:hAnsi="Times New Roman" w:cs="Times New Roman"/>
          <w:bCs/>
          <w:sz w:val="24"/>
          <w:szCs w:val="24"/>
        </w:rPr>
        <w:t xml:space="preserve">  Due to peer associ</w:t>
      </w:r>
      <w:r w:rsidR="0073469C">
        <w:rPr>
          <w:rFonts w:ascii="Times New Roman" w:hAnsi="Times New Roman" w:cs="Times New Roman"/>
          <w:bCs/>
          <w:sz w:val="24"/>
          <w:szCs w:val="24"/>
        </w:rPr>
        <w:t xml:space="preserve">ations and behaviors, </w:t>
      </w:r>
      <w:r>
        <w:rPr>
          <w:rFonts w:ascii="Times New Roman" w:hAnsi="Times New Roman" w:cs="Times New Roman"/>
          <w:bCs/>
          <w:sz w:val="24"/>
          <w:szCs w:val="24"/>
        </w:rPr>
        <w:t xml:space="preserve">these students are often labeled by other teens. </w:t>
      </w:r>
      <w:r w:rsidR="002540E0">
        <w:rPr>
          <w:rFonts w:ascii="Times New Roman" w:hAnsi="Times New Roman" w:cs="Times New Roman"/>
          <w:bCs/>
          <w:sz w:val="24"/>
          <w:szCs w:val="24"/>
        </w:rPr>
        <w:t xml:space="preserve"> </w:t>
      </w:r>
      <w:r>
        <w:rPr>
          <w:rFonts w:ascii="Times New Roman" w:hAnsi="Times New Roman" w:cs="Times New Roman"/>
          <w:bCs/>
          <w:sz w:val="24"/>
          <w:szCs w:val="24"/>
        </w:rPr>
        <w:t xml:space="preserve">For instance some </w:t>
      </w:r>
      <w:r w:rsidR="002540E0">
        <w:rPr>
          <w:rFonts w:ascii="Times New Roman" w:hAnsi="Times New Roman" w:cs="Times New Roman"/>
          <w:bCs/>
          <w:sz w:val="24"/>
          <w:szCs w:val="24"/>
        </w:rPr>
        <w:t xml:space="preserve">students at Schnee have been </w:t>
      </w:r>
      <w:r>
        <w:rPr>
          <w:rFonts w:ascii="Times New Roman" w:hAnsi="Times New Roman" w:cs="Times New Roman"/>
          <w:bCs/>
          <w:sz w:val="24"/>
          <w:szCs w:val="24"/>
        </w:rPr>
        <w:t>labeled</w:t>
      </w:r>
      <w:r w:rsidR="002540E0">
        <w:rPr>
          <w:rFonts w:ascii="Times New Roman" w:hAnsi="Times New Roman" w:cs="Times New Roman"/>
          <w:bCs/>
          <w:sz w:val="24"/>
          <w:szCs w:val="24"/>
        </w:rPr>
        <w:t xml:space="preserve"> as “bad</w:t>
      </w:r>
      <w:r w:rsidR="00C44EF5">
        <w:rPr>
          <w:rFonts w:ascii="Times New Roman" w:hAnsi="Times New Roman" w:cs="Times New Roman"/>
          <w:bCs/>
          <w:sz w:val="24"/>
          <w:szCs w:val="24"/>
        </w:rPr>
        <w:t>”</w:t>
      </w:r>
      <w:r>
        <w:rPr>
          <w:rFonts w:ascii="Times New Roman" w:hAnsi="Times New Roman" w:cs="Times New Roman"/>
          <w:bCs/>
          <w:sz w:val="24"/>
          <w:szCs w:val="24"/>
        </w:rPr>
        <w:t>,</w:t>
      </w:r>
      <w:r w:rsidR="00C44EF5">
        <w:rPr>
          <w:rFonts w:ascii="Times New Roman" w:hAnsi="Times New Roman" w:cs="Times New Roman"/>
          <w:bCs/>
          <w:sz w:val="24"/>
          <w:szCs w:val="24"/>
        </w:rPr>
        <w:t xml:space="preserve"> </w:t>
      </w:r>
      <w:r w:rsidR="003C6DCF">
        <w:rPr>
          <w:rFonts w:ascii="Times New Roman" w:hAnsi="Times New Roman" w:cs="Times New Roman"/>
          <w:bCs/>
          <w:sz w:val="24"/>
          <w:szCs w:val="24"/>
        </w:rPr>
        <w:t>“</w:t>
      </w:r>
      <w:r w:rsidR="00C44EF5">
        <w:rPr>
          <w:rFonts w:ascii="Times New Roman" w:hAnsi="Times New Roman" w:cs="Times New Roman"/>
          <w:bCs/>
          <w:sz w:val="24"/>
          <w:szCs w:val="24"/>
        </w:rPr>
        <w:t>druggies</w:t>
      </w:r>
      <w:r w:rsidR="003C6DCF">
        <w:rPr>
          <w:rFonts w:ascii="Times New Roman" w:hAnsi="Times New Roman" w:cs="Times New Roman"/>
          <w:bCs/>
          <w:sz w:val="24"/>
          <w:szCs w:val="24"/>
        </w:rPr>
        <w:t>”</w:t>
      </w:r>
      <w:r w:rsidR="00C44EF5">
        <w:rPr>
          <w:rFonts w:ascii="Times New Roman" w:hAnsi="Times New Roman" w:cs="Times New Roman"/>
          <w:bCs/>
          <w:sz w:val="24"/>
          <w:szCs w:val="24"/>
        </w:rPr>
        <w:t xml:space="preserve"> and “delinquent</w:t>
      </w:r>
      <w:r w:rsidR="003C6DCF">
        <w:rPr>
          <w:rFonts w:ascii="Times New Roman" w:hAnsi="Times New Roman" w:cs="Times New Roman"/>
          <w:bCs/>
          <w:sz w:val="24"/>
          <w:szCs w:val="24"/>
        </w:rPr>
        <w:t>”</w:t>
      </w:r>
      <w:r>
        <w:rPr>
          <w:rFonts w:ascii="Times New Roman" w:hAnsi="Times New Roman" w:cs="Times New Roman"/>
          <w:bCs/>
          <w:sz w:val="24"/>
          <w:szCs w:val="24"/>
        </w:rPr>
        <w:t xml:space="preserve"> by other teens </w:t>
      </w:r>
      <w:r w:rsidR="002540E0">
        <w:rPr>
          <w:rFonts w:ascii="Times New Roman" w:hAnsi="Times New Roman" w:cs="Times New Roman"/>
          <w:bCs/>
          <w:sz w:val="24"/>
          <w:szCs w:val="24"/>
        </w:rPr>
        <w:t xml:space="preserve">and are typically rejected.  This perpetuates a negative sense of self and low self-esteem. “Students that have high self-esteem are likely to apply adaptive strategies and have confidence in their own abilities to cope, whereas </w:t>
      </w:r>
      <w:proofErr w:type="gramStart"/>
      <w:r w:rsidR="002540E0">
        <w:rPr>
          <w:rFonts w:ascii="Times New Roman" w:hAnsi="Times New Roman" w:cs="Times New Roman"/>
          <w:bCs/>
          <w:sz w:val="24"/>
          <w:szCs w:val="24"/>
        </w:rPr>
        <w:t>students with low self-esteem uses</w:t>
      </w:r>
      <w:proofErr w:type="gramEnd"/>
      <w:r w:rsidR="002540E0">
        <w:rPr>
          <w:rFonts w:ascii="Times New Roman" w:hAnsi="Times New Roman" w:cs="Times New Roman"/>
          <w:bCs/>
          <w:sz w:val="24"/>
          <w:szCs w:val="24"/>
        </w:rPr>
        <w:t xml:space="preserve"> maladaptive strategies to cope (</w:t>
      </w:r>
      <w:proofErr w:type="spellStart"/>
      <w:r w:rsidR="002540E0">
        <w:rPr>
          <w:rFonts w:ascii="Times New Roman" w:hAnsi="Times New Roman" w:cs="Times New Roman"/>
          <w:bCs/>
          <w:sz w:val="24"/>
          <w:szCs w:val="24"/>
        </w:rPr>
        <w:t>Aunola</w:t>
      </w:r>
      <w:proofErr w:type="spellEnd"/>
      <w:r w:rsidR="002540E0">
        <w:rPr>
          <w:rFonts w:ascii="Times New Roman" w:hAnsi="Times New Roman" w:cs="Times New Roman"/>
          <w:bCs/>
          <w:sz w:val="24"/>
          <w:szCs w:val="24"/>
        </w:rPr>
        <w:t xml:space="preserve">, </w:t>
      </w:r>
      <w:proofErr w:type="spellStart"/>
      <w:r w:rsidR="002540E0">
        <w:rPr>
          <w:rFonts w:ascii="Times New Roman" w:hAnsi="Times New Roman" w:cs="Times New Roman"/>
          <w:bCs/>
          <w:sz w:val="24"/>
          <w:szCs w:val="24"/>
        </w:rPr>
        <w:t>Nurmi</w:t>
      </w:r>
      <w:proofErr w:type="spellEnd"/>
      <w:r w:rsidR="002540E0">
        <w:rPr>
          <w:rFonts w:ascii="Times New Roman" w:hAnsi="Times New Roman" w:cs="Times New Roman"/>
          <w:bCs/>
          <w:sz w:val="24"/>
          <w:szCs w:val="24"/>
        </w:rPr>
        <w:t xml:space="preserve">, </w:t>
      </w:r>
      <w:proofErr w:type="spellStart"/>
      <w:r w:rsidR="002540E0">
        <w:rPr>
          <w:rFonts w:ascii="Times New Roman" w:hAnsi="Times New Roman" w:cs="Times New Roman"/>
          <w:bCs/>
          <w:sz w:val="24"/>
          <w:szCs w:val="24"/>
        </w:rPr>
        <w:t>Stattin</w:t>
      </w:r>
      <w:proofErr w:type="spellEnd"/>
      <w:r w:rsidR="002540E0">
        <w:rPr>
          <w:rFonts w:ascii="Times New Roman" w:hAnsi="Times New Roman" w:cs="Times New Roman"/>
          <w:bCs/>
          <w:sz w:val="24"/>
          <w:szCs w:val="24"/>
        </w:rPr>
        <w:t xml:space="preserve">, 2000, P.  292).  </w:t>
      </w:r>
    </w:p>
    <w:p w:rsidR="000D204B" w:rsidRDefault="009F24A7"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Family, parenting styles and living situations </w:t>
      </w:r>
      <w:r w:rsidR="00DA49BA">
        <w:rPr>
          <w:rFonts w:ascii="Times New Roman" w:hAnsi="Times New Roman" w:cs="Times New Roman"/>
          <w:bCs/>
          <w:sz w:val="24"/>
          <w:szCs w:val="24"/>
        </w:rPr>
        <w:t>impacts</w:t>
      </w:r>
      <w:r>
        <w:rPr>
          <w:rFonts w:ascii="Times New Roman" w:hAnsi="Times New Roman" w:cs="Times New Roman"/>
          <w:bCs/>
          <w:sz w:val="24"/>
          <w:szCs w:val="24"/>
        </w:rPr>
        <w:t xml:space="preserve"> personal development in at-risk youth.  Identifying these cultural characteristics is essential to understanding the impact on self-esteem, resilience and identity.  Culture can be defined as a system of beliefs, behaviors, norms or values a family passes down to further generations.  </w:t>
      </w:r>
      <w:r w:rsidR="00D1450E">
        <w:rPr>
          <w:rFonts w:ascii="Times New Roman" w:hAnsi="Times New Roman" w:cs="Times New Roman"/>
          <w:bCs/>
          <w:sz w:val="24"/>
          <w:szCs w:val="24"/>
        </w:rPr>
        <w:t>Students enrolled at Schnee Learning Center have common family structures or dynamics such as low social economic status, single parent homes</w:t>
      </w:r>
      <w:r w:rsidR="004D3179">
        <w:rPr>
          <w:rFonts w:ascii="Times New Roman" w:hAnsi="Times New Roman" w:cs="Times New Roman"/>
          <w:bCs/>
          <w:sz w:val="24"/>
          <w:szCs w:val="24"/>
        </w:rPr>
        <w:t xml:space="preserve"> </w:t>
      </w:r>
      <w:r w:rsidR="004D3179">
        <w:rPr>
          <w:rFonts w:ascii="Times New Roman" w:hAnsi="Times New Roman" w:cs="Times New Roman"/>
          <w:bCs/>
          <w:sz w:val="24"/>
          <w:szCs w:val="24"/>
        </w:rPr>
        <w:lastRenderedPageBreak/>
        <w:t>(female dominant</w:t>
      </w:r>
      <w:r w:rsidR="00DA49BA">
        <w:rPr>
          <w:rFonts w:ascii="Times New Roman" w:hAnsi="Times New Roman" w:cs="Times New Roman"/>
          <w:bCs/>
          <w:sz w:val="24"/>
          <w:szCs w:val="24"/>
        </w:rPr>
        <w:t>)</w:t>
      </w:r>
      <w:r w:rsidR="00D1450E">
        <w:rPr>
          <w:rFonts w:ascii="Times New Roman" w:hAnsi="Times New Roman" w:cs="Times New Roman"/>
          <w:bCs/>
          <w:sz w:val="24"/>
          <w:szCs w:val="24"/>
        </w:rPr>
        <w:t>, chemical dependency issues, teen-age pregnancy and family members living with mental illness or educational disabilities. In considering Maslow’s Hierarchy</w:t>
      </w:r>
      <w:r w:rsidR="0073469C">
        <w:rPr>
          <w:rFonts w:ascii="Times New Roman" w:hAnsi="Times New Roman" w:cs="Times New Roman"/>
          <w:bCs/>
          <w:sz w:val="24"/>
          <w:szCs w:val="24"/>
        </w:rPr>
        <w:t xml:space="preserve"> of Needs, many </w:t>
      </w:r>
      <w:r w:rsidR="00D1450E">
        <w:rPr>
          <w:rFonts w:ascii="Times New Roman" w:hAnsi="Times New Roman" w:cs="Times New Roman"/>
          <w:bCs/>
          <w:sz w:val="24"/>
          <w:szCs w:val="24"/>
        </w:rPr>
        <w:t>“float” between psychological and aesthetic needs.   Rarely, do students reach self-actualization, which is the best</w:t>
      </w:r>
      <w:r w:rsidR="00DA49BA">
        <w:rPr>
          <w:rFonts w:ascii="Times New Roman" w:hAnsi="Times New Roman" w:cs="Times New Roman"/>
          <w:bCs/>
          <w:sz w:val="24"/>
          <w:szCs w:val="24"/>
        </w:rPr>
        <w:t xml:space="preserve"> cognitive domain for learning.  Typically, families are in survival mode and lack basic needs as well as live in dysfunctional environments where the sense of feeling safe is violated.</w:t>
      </w:r>
      <w:r w:rsidR="00D75FA0">
        <w:rPr>
          <w:rFonts w:ascii="Times New Roman" w:hAnsi="Times New Roman" w:cs="Times New Roman"/>
          <w:bCs/>
          <w:sz w:val="24"/>
          <w:szCs w:val="24"/>
        </w:rPr>
        <w:t xml:space="preserve">  Some parents resort to harsh punishments or punitive tactics during times of stress which can increase the likelihood that children will have emotional problems and ineffective social skills (Ormond, 2009)</w:t>
      </w:r>
      <w:r w:rsidR="00206ABC">
        <w:rPr>
          <w:rFonts w:ascii="Times New Roman" w:hAnsi="Times New Roman" w:cs="Times New Roman"/>
          <w:bCs/>
          <w:sz w:val="24"/>
          <w:szCs w:val="24"/>
        </w:rPr>
        <w:t>.</w:t>
      </w:r>
      <w:r w:rsidR="00DA49BA">
        <w:rPr>
          <w:rFonts w:ascii="Times New Roman" w:hAnsi="Times New Roman" w:cs="Times New Roman"/>
          <w:bCs/>
          <w:sz w:val="24"/>
          <w:szCs w:val="24"/>
        </w:rPr>
        <w:t xml:space="preserve">  </w:t>
      </w:r>
      <w:r w:rsidR="004B7F72">
        <w:rPr>
          <w:rFonts w:ascii="Times New Roman" w:hAnsi="Times New Roman" w:cs="Times New Roman"/>
          <w:bCs/>
          <w:sz w:val="24"/>
          <w:szCs w:val="24"/>
        </w:rPr>
        <w:t xml:space="preserve">Others use permissive or uninvolved parenting styles, which facilitates lower self-efficacy and esteem in some students (Maxfield, 2010). </w:t>
      </w:r>
      <w:r w:rsidR="00DA49BA">
        <w:rPr>
          <w:rFonts w:ascii="Times New Roman" w:hAnsi="Times New Roman" w:cs="Times New Roman"/>
          <w:bCs/>
          <w:sz w:val="24"/>
          <w:szCs w:val="24"/>
        </w:rPr>
        <w:t>In addition, at-risk youth, like those enrolled at Schnee Learni</w:t>
      </w:r>
      <w:r w:rsidR="00D75FA0">
        <w:rPr>
          <w:rFonts w:ascii="Times New Roman" w:hAnsi="Times New Roman" w:cs="Times New Roman"/>
          <w:bCs/>
          <w:sz w:val="24"/>
          <w:szCs w:val="24"/>
        </w:rPr>
        <w:t>ng Center, want to “belong” and have a need to be “</w:t>
      </w:r>
      <w:r w:rsidR="00DA49BA">
        <w:rPr>
          <w:rFonts w:ascii="Times New Roman" w:hAnsi="Times New Roman" w:cs="Times New Roman"/>
          <w:bCs/>
          <w:sz w:val="24"/>
          <w:szCs w:val="24"/>
        </w:rPr>
        <w:t>loved</w:t>
      </w:r>
      <w:r w:rsidR="00D75FA0">
        <w:rPr>
          <w:rFonts w:ascii="Times New Roman" w:hAnsi="Times New Roman" w:cs="Times New Roman"/>
          <w:bCs/>
          <w:sz w:val="24"/>
          <w:szCs w:val="24"/>
        </w:rPr>
        <w:t>”</w:t>
      </w:r>
      <w:r w:rsidR="00DA49BA">
        <w:rPr>
          <w:rFonts w:ascii="Times New Roman" w:hAnsi="Times New Roman" w:cs="Times New Roman"/>
          <w:bCs/>
          <w:sz w:val="24"/>
          <w:szCs w:val="24"/>
        </w:rPr>
        <w:t xml:space="preserve"> and tend to have poor self-esteem due to culture and </w:t>
      </w:r>
      <w:r w:rsidR="00D75FA0">
        <w:rPr>
          <w:rFonts w:ascii="Times New Roman" w:hAnsi="Times New Roman" w:cs="Times New Roman"/>
          <w:bCs/>
          <w:sz w:val="24"/>
          <w:szCs w:val="24"/>
        </w:rPr>
        <w:t>life experiences</w:t>
      </w:r>
      <w:r w:rsidR="003A30FE">
        <w:rPr>
          <w:rFonts w:ascii="Times New Roman" w:hAnsi="Times New Roman" w:cs="Times New Roman"/>
          <w:bCs/>
          <w:sz w:val="24"/>
          <w:szCs w:val="24"/>
        </w:rPr>
        <w:t xml:space="preserve"> (Class Notes)</w:t>
      </w:r>
      <w:r w:rsidR="00DA49BA">
        <w:rPr>
          <w:rFonts w:ascii="Times New Roman" w:hAnsi="Times New Roman" w:cs="Times New Roman"/>
          <w:bCs/>
          <w:sz w:val="24"/>
          <w:szCs w:val="24"/>
        </w:rPr>
        <w:t>.</w:t>
      </w:r>
      <w:r w:rsidR="0073469C">
        <w:rPr>
          <w:rFonts w:ascii="Times New Roman" w:hAnsi="Times New Roman" w:cs="Times New Roman"/>
          <w:bCs/>
          <w:sz w:val="24"/>
          <w:szCs w:val="24"/>
        </w:rPr>
        <w:t xml:space="preserve">  As a result, there are psychological and cultural road blocks to reaching self-actualization.  These cultural and psychological road blocks can continue the vicious cycle of low self efficacy and the inability to think through self-constr</w:t>
      </w:r>
      <w:r w:rsidR="004D3179">
        <w:rPr>
          <w:rFonts w:ascii="Times New Roman" w:hAnsi="Times New Roman" w:cs="Times New Roman"/>
          <w:bCs/>
          <w:sz w:val="24"/>
          <w:szCs w:val="24"/>
        </w:rPr>
        <w:t xml:space="preserve">ucted questions.  </w:t>
      </w:r>
      <w:r w:rsidR="001F0634">
        <w:rPr>
          <w:rFonts w:ascii="Times New Roman" w:hAnsi="Times New Roman" w:cs="Times New Roman"/>
          <w:bCs/>
          <w:sz w:val="24"/>
          <w:szCs w:val="24"/>
        </w:rPr>
        <w:t xml:space="preserve">Moreover, with </w:t>
      </w:r>
      <w:r w:rsidR="0073469C">
        <w:rPr>
          <w:rFonts w:ascii="Times New Roman" w:hAnsi="Times New Roman" w:cs="Times New Roman"/>
          <w:bCs/>
          <w:sz w:val="24"/>
          <w:szCs w:val="24"/>
        </w:rPr>
        <w:t xml:space="preserve">typical teen-agers, self construction questioning </w:t>
      </w:r>
      <w:r w:rsidR="003C6DCF">
        <w:rPr>
          <w:rFonts w:ascii="Times New Roman" w:hAnsi="Times New Roman" w:cs="Times New Roman"/>
          <w:bCs/>
          <w:sz w:val="24"/>
          <w:szCs w:val="24"/>
        </w:rPr>
        <w:t>tends to be</w:t>
      </w:r>
      <w:r w:rsidR="0073469C">
        <w:rPr>
          <w:rFonts w:ascii="Times New Roman" w:hAnsi="Times New Roman" w:cs="Times New Roman"/>
          <w:bCs/>
          <w:sz w:val="24"/>
          <w:szCs w:val="24"/>
        </w:rPr>
        <w:t xml:space="preserve"> innate</w:t>
      </w:r>
      <w:r w:rsidR="00E52676">
        <w:rPr>
          <w:rFonts w:ascii="Times New Roman" w:hAnsi="Times New Roman" w:cs="Times New Roman"/>
          <w:bCs/>
          <w:sz w:val="24"/>
          <w:szCs w:val="24"/>
        </w:rPr>
        <w:t xml:space="preserve"> as students reach transcendence</w:t>
      </w:r>
      <w:r w:rsidR="00206ABC">
        <w:rPr>
          <w:rFonts w:ascii="Times New Roman" w:hAnsi="Times New Roman" w:cs="Times New Roman"/>
          <w:bCs/>
          <w:sz w:val="24"/>
          <w:szCs w:val="24"/>
        </w:rPr>
        <w:t xml:space="preserve">, whereas, </w:t>
      </w:r>
      <w:r w:rsidR="0073469C">
        <w:rPr>
          <w:rFonts w:ascii="Times New Roman" w:hAnsi="Times New Roman" w:cs="Times New Roman"/>
          <w:bCs/>
          <w:sz w:val="24"/>
          <w:szCs w:val="24"/>
        </w:rPr>
        <w:t>at-risk youth</w:t>
      </w:r>
      <w:r w:rsidR="00206ABC">
        <w:rPr>
          <w:rFonts w:ascii="Times New Roman" w:hAnsi="Times New Roman" w:cs="Times New Roman"/>
          <w:bCs/>
          <w:sz w:val="24"/>
          <w:szCs w:val="24"/>
        </w:rPr>
        <w:t xml:space="preserve">, have </w:t>
      </w:r>
      <w:r w:rsidR="003C6DCF">
        <w:rPr>
          <w:rFonts w:ascii="Times New Roman" w:hAnsi="Times New Roman" w:cs="Times New Roman"/>
          <w:bCs/>
          <w:sz w:val="24"/>
          <w:szCs w:val="24"/>
        </w:rPr>
        <w:t>barrier</w:t>
      </w:r>
      <w:r w:rsidR="00206ABC">
        <w:rPr>
          <w:rFonts w:ascii="Times New Roman" w:hAnsi="Times New Roman" w:cs="Times New Roman"/>
          <w:bCs/>
          <w:sz w:val="24"/>
          <w:szCs w:val="24"/>
        </w:rPr>
        <w:t>s</w:t>
      </w:r>
      <w:r w:rsidR="00E52676">
        <w:rPr>
          <w:rFonts w:ascii="Times New Roman" w:hAnsi="Times New Roman" w:cs="Times New Roman"/>
          <w:bCs/>
          <w:sz w:val="24"/>
          <w:szCs w:val="24"/>
        </w:rPr>
        <w:t xml:space="preserve"> to this hierarchy</w:t>
      </w:r>
      <w:r w:rsidR="003C6DCF">
        <w:rPr>
          <w:rFonts w:ascii="Times New Roman" w:hAnsi="Times New Roman" w:cs="Times New Roman"/>
          <w:bCs/>
          <w:sz w:val="24"/>
          <w:szCs w:val="24"/>
        </w:rPr>
        <w:t xml:space="preserve">.  As a result, self construction questioning and thinking </w:t>
      </w:r>
      <w:r w:rsidR="0073469C">
        <w:rPr>
          <w:rFonts w:ascii="Times New Roman" w:hAnsi="Times New Roman" w:cs="Times New Roman"/>
          <w:bCs/>
          <w:sz w:val="24"/>
          <w:szCs w:val="24"/>
        </w:rPr>
        <w:t>needs to be taught</w:t>
      </w:r>
      <w:r w:rsidR="00206ABC">
        <w:rPr>
          <w:rFonts w:ascii="Times New Roman" w:hAnsi="Times New Roman" w:cs="Times New Roman"/>
          <w:bCs/>
          <w:sz w:val="24"/>
          <w:szCs w:val="24"/>
        </w:rPr>
        <w:t xml:space="preserve"> directly</w:t>
      </w:r>
      <w:r w:rsidR="003C6DCF">
        <w:rPr>
          <w:rFonts w:ascii="Times New Roman" w:hAnsi="Times New Roman" w:cs="Times New Roman"/>
          <w:bCs/>
          <w:sz w:val="24"/>
          <w:szCs w:val="24"/>
        </w:rPr>
        <w:t xml:space="preserve"> to at-risk youth</w:t>
      </w:r>
      <w:r w:rsidR="0073469C">
        <w:rPr>
          <w:rFonts w:ascii="Times New Roman" w:hAnsi="Times New Roman" w:cs="Times New Roman"/>
          <w:bCs/>
          <w:sz w:val="24"/>
          <w:szCs w:val="24"/>
        </w:rPr>
        <w:t>.</w:t>
      </w:r>
      <w:r w:rsidR="00C44EF5">
        <w:rPr>
          <w:rFonts w:ascii="Times New Roman" w:hAnsi="Times New Roman" w:cs="Times New Roman"/>
          <w:bCs/>
          <w:sz w:val="24"/>
          <w:szCs w:val="24"/>
        </w:rPr>
        <w:t xml:space="preserve">   </w:t>
      </w:r>
      <w:r w:rsidR="00B3637D">
        <w:rPr>
          <w:rFonts w:ascii="Times New Roman" w:hAnsi="Times New Roman" w:cs="Times New Roman"/>
          <w:bCs/>
          <w:sz w:val="24"/>
          <w:szCs w:val="24"/>
        </w:rPr>
        <w:t>It would also be important to teach about proper nutrient and provide healthy snacks throughout the school day.</w:t>
      </w:r>
      <w:r w:rsidR="00C44EF5">
        <w:rPr>
          <w:rFonts w:ascii="Times New Roman" w:hAnsi="Times New Roman" w:cs="Times New Roman"/>
          <w:bCs/>
          <w:sz w:val="24"/>
          <w:szCs w:val="24"/>
        </w:rPr>
        <w:t xml:space="preserve"> </w:t>
      </w:r>
    </w:p>
    <w:p w:rsidR="0019397E" w:rsidRDefault="00E52676"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According to Ruby Payne, economically disadvantaged families either live in generational or situational poverty.  Generational</w:t>
      </w:r>
      <w:r w:rsidR="00D75FA0">
        <w:rPr>
          <w:rFonts w:ascii="Times New Roman" w:hAnsi="Times New Roman" w:cs="Times New Roman"/>
          <w:bCs/>
          <w:sz w:val="24"/>
          <w:szCs w:val="24"/>
        </w:rPr>
        <w:t xml:space="preserve"> poverty</w:t>
      </w:r>
      <w:r>
        <w:rPr>
          <w:rFonts w:ascii="Times New Roman" w:hAnsi="Times New Roman" w:cs="Times New Roman"/>
          <w:bCs/>
          <w:sz w:val="24"/>
          <w:szCs w:val="24"/>
        </w:rPr>
        <w:t xml:space="preserve"> can be defined as two or more generations living in poverty, whereas, situational is a lack of resources from an event such as divorce, </w:t>
      </w:r>
      <w:r w:rsidR="00206ABC">
        <w:rPr>
          <w:rFonts w:ascii="Times New Roman" w:hAnsi="Times New Roman" w:cs="Times New Roman"/>
          <w:bCs/>
          <w:sz w:val="24"/>
          <w:szCs w:val="24"/>
        </w:rPr>
        <w:t>mental illness or death.  Schnee Learning Center is coded “</w:t>
      </w:r>
      <w:r>
        <w:rPr>
          <w:rFonts w:ascii="Times New Roman" w:hAnsi="Times New Roman" w:cs="Times New Roman"/>
          <w:bCs/>
          <w:sz w:val="24"/>
          <w:szCs w:val="24"/>
        </w:rPr>
        <w:t>economically</w:t>
      </w:r>
      <w:r w:rsidR="00206ABC">
        <w:rPr>
          <w:rFonts w:ascii="Times New Roman" w:hAnsi="Times New Roman" w:cs="Times New Roman"/>
          <w:bCs/>
          <w:sz w:val="24"/>
          <w:szCs w:val="24"/>
        </w:rPr>
        <w:t xml:space="preserve"> </w:t>
      </w:r>
      <w:r w:rsidR="00166660">
        <w:rPr>
          <w:rFonts w:ascii="Times New Roman" w:hAnsi="Times New Roman" w:cs="Times New Roman"/>
          <w:bCs/>
          <w:sz w:val="24"/>
          <w:szCs w:val="24"/>
        </w:rPr>
        <w:t>dis</w:t>
      </w:r>
      <w:r w:rsidR="00206ABC">
        <w:rPr>
          <w:rFonts w:ascii="Times New Roman" w:hAnsi="Times New Roman" w:cs="Times New Roman"/>
          <w:bCs/>
          <w:sz w:val="24"/>
          <w:szCs w:val="24"/>
        </w:rPr>
        <w:t>advantaged</w:t>
      </w:r>
      <w:r w:rsidR="00166660">
        <w:rPr>
          <w:rFonts w:ascii="Times New Roman" w:hAnsi="Times New Roman" w:cs="Times New Roman"/>
          <w:bCs/>
          <w:sz w:val="24"/>
          <w:szCs w:val="24"/>
        </w:rPr>
        <w:t>,</w:t>
      </w:r>
      <w:r w:rsidR="00206ABC">
        <w:rPr>
          <w:rFonts w:ascii="Times New Roman" w:hAnsi="Times New Roman" w:cs="Times New Roman"/>
          <w:bCs/>
          <w:sz w:val="24"/>
          <w:szCs w:val="24"/>
        </w:rPr>
        <w:t xml:space="preserve">” as many </w:t>
      </w:r>
      <w:r>
        <w:rPr>
          <w:rFonts w:ascii="Times New Roman" w:hAnsi="Times New Roman" w:cs="Times New Roman"/>
          <w:bCs/>
          <w:sz w:val="24"/>
          <w:szCs w:val="24"/>
        </w:rPr>
        <w:t xml:space="preserve">students can </w:t>
      </w:r>
      <w:r>
        <w:rPr>
          <w:rFonts w:ascii="Times New Roman" w:hAnsi="Times New Roman" w:cs="Times New Roman"/>
          <w:bCs/>
          <w:sz w:val="24"/>
          <w:szCs w:val="24"/>
        </w:rPr>
        <w:lastRenderedPageBreak/>
        <w:t xml:space="preserve">identify with either category.  Ruby Payne identifies support systems and coping strategies as vital foundations to those living in poverty.  </w:t>
      </w:r>
      <w:r w:rsidR="00F67AA7">
        <w:rPr>
          <w:rFonts w:ascii="Times New Roman" w:hAnsi="Times New Roman" w:cs="Times New Roman"/>
          <w:bCs/>
          <w:sz w:val="24"/>
          <w:szCs w:val="24"/>
        </w:rPr>
        <w:t>Unfortunately</w:t>
      </w:r>
      <w:r>
        <w:rPr>
          <w:rFonts w:ascii="Times New Roman" w:hAnsi="Times New Roman" w:cs="Times New Roman"/>
          <w:bCs/>
          <w:sz w:val="24"/>
          <w:szCs w:val="24"/>
        </w:rPr>
        <w:t>, many</w:t>
      </w:r>
      <w:r w:rsidR="00F67AA7">
        <w:rPr>
          <w:rFonts w:ascii="Times New Roman" w:hAnsi="Times New Roman" w:cs="Times New Roman"/>
          <w:bCs/>
          <w:sz w:val="24"/>
          <w:szCs w:val="24"/>
        </w:rPr>
        <w:t xml:space="preserve"> at-risk </w:t>
      </w:r>
      <w:r w:rsidR="00D75FA0">
        <w:rPr>
          <w:rFonts w:ascii="Times New Roman" w:hAnsi="Times New Roman" w:cs="Times New Roman"/>
          <w:bCs/>
          <w:sz w:val="24"/>
          <w:szCs w:val="24"/>
        </w:rPr>
        <w:t xml:space="preserve">adolescents </w:t>
      </w:r>
      <w:r>
        <w:rPr>
          <w:rFonts w:ascii="Times New Roman" w:hAnsi="Times New Roman" w:cs="Times New Roman"/>
          <w:bCs/>
          <w:sz w:val="24"/>
          <w:szCs w:val="24"/>
        </w:rPr>
        <w:t xml:space="preserve">lack support, structure and coping strategies from parents </w:t>
      </w:r>
      <w:r w:rsidR="00F67AA7">
        <w:rPr>
          <w:rFonts w:ascii="Times New Roman" w:hAnsi="Times New Roman" w:cs="Times New Roman"/>
          <w:bCs/>
          <w:sz w:val="24"/>
          <w:szCs w:val="24"/>
        </w:rPr>
        <w:t xml:space="preserve">and other family members.  Coping strategies within culture for successful outcomes include:  (1) problem solving, (2) temporary relief from emotional, mental, and financial constraints, (3) connection to positive resources, (4) positive self talk, and (5) procedural self-talk.  Students that lack these supports have </w:t>
      </w:r>
      <w:r w:rsidR="007D10B0">
        <w:rPr>
          <w:rFonts w:ascii="Times New Roman" w:hAnsi="Times New Roman" w:cs="Times New Roman"/>
          <w:bCs/>
          <w:sz w:val="24"/>
          <w:szCs w:val="24"/>
        </w:rPr>
        <w:t>a difficult time finishing a task</w:t>
      </w:r>
      <w:r w:rsidR="00F67AA7">
        <w:rPr>
          <w:rFonts w:ascii="Times New Roman" w:hAnsi="Times New Roman" w:cs="Times New Roman"/>
          <w:bCs/>
          <w:sz w:val="24"/>
          <w:szCs w:val="24"/>
        </w:rPr>
        <w:t>, enga</w:t>
      </w:r>
      <w:r w:rsidR="00D75FA0">
        <w:rPr>
          <w:rFonts w:ascii="Times New Roman" w:hAnsi="Times New Roman" w:cs="Times New Roman"/>
          <w:bCs/>
          <w:sz w:val="24"/>
          <w:szCs w:val="24"/>
        </w:rPr>
        <w:t xml:space="preserve">ge in unhealthy behaviors, develop </w:t>
      </w:r>
      <w:r w:rsidR="00F67AA7">
        <w:rPr>
          <w:rFonts w:ascii="Times New Roman" w:hAnsi="Times New Roman" w:cs="Times New Roman"/>
          <w:bCs/>
          <w:sz w:val="24"/>
          <w:szCs w:val="24"/>
        </w:rPr>
        <w:t>emotional problems and</w:t>
      </w:r>
      <w:r w:rsidR="00D75FA0">
        <w:rPr>
          <w:rFonts w:ascii="Times New Roman" w:hAnsi="Times New Roman" w:cs="Times New Roman"/>
          <w:bCs/>
          <w:sz w:val="24"/>
          <w:szCs w:val="24"/>
        </w:rPr>
        <w:t xml:space="preserve"> learn maladaptive</w:t>
      </w:r>
      <w:r w:rsidR="0000773C">
        <w:rPr>
          <w:rFonts w:ascii="Times New Roman" w:hAnsi="Times New Roman" w:cs="Times New Roman"/>
          <w:bCs/>
          <w:sz w:val="24"/>
          <w:szCs w:val="24"/>
        </w:rPr>
        <w:t xml:space="preserve"> </w:t>
      </w:r>
      <w:r w:rsidR="00D75FA0">
        <w:rPr>
          <w:rFonts w:ascii="Times New Roman" w:hAnsi="Times New Roman" w:cs="Times New Roman"/>
          <w:bCs/>
          <w:sz w:val="24"/>
          <w:szCs w:val="24"/>
        </w:rPr>
        <w:t>social skills</w:t>
      </w:r>
      <w:r w:rsidR="00F67AA7">
        <w:rPr>
          <w:rFonts w:ascii="Times New Roman" w:hAnsi="Times New Roman" w:cs="Times New Roman"/>
          <w:bCs/>
          <w:sz w:val="24"/>
          <w:szCs w:val="24"/>
        </w:rPr>
        <w:t>.  As a result, non-resilient students develop unhealthy copying strategies that can lead to risky behavior and low self-esteem (Payne, 2001).  It is imperative for teachers working with at-risk youth, to become aware of th</w:t>
      </w:r>
      <w:r w:rsidR="00785021">
        <w:rPr>
          <w:rFonts w:ascii="Times New Roman" w:hAnsi="Times New Roman" w:cs="Times New Roman"/>
          <w:bCs/>
          <w:sz w:val="24"/>
          <w:szCs w:val="24"/>
        </w:rPr>
        <w:t xml:space="preserve">ese coping strategies, and create lessons using </w:t>
      </w:r>
      <w:r w:rsidR="00F67AA7">
        <w:rPr>
          <w:rFonts w:ascii="Times New Roman" w:hAnsi="Times New Roman" w:cs="Times New Roman"/>
          <w:bCs/>
          <w:sz w:val="24"/>
          <w:szCs w:val="24"/>
        </w:rPr>
        <w:t>problem solving, positive self-</w:t>
      </w:r>
      <w:r w:rsidR="00166660">
        <w:rPr>
          <w:rFonts w:ascii="Times New Roman" w:hAnsi="Times New Roman" w:cs="Times New Roman"/>
          <w:bCs/>
          <w:sz w:val="24"/>
          <w:szCs w:val="24"/>
        </w:rPr>
        <w:t xml:space="preserve">talk and reflection </w:t>
      </w:r>
      <w:r w:rsidR="00785021">
        <w:rPr>
          <w:rFonts w:ascii="Times New Roman" w:hAnsi="Times New Roman" w:cs="Times New Roman"/>
          <w:bCs/>
          <w:sz w:val="24"/>
          <w:szCs w:val="24"/>
        </w:rPr>
        <w:t>discussing</w:t>
      </w:r>
      <w:r w:rsidR="00166660">
        <w:rPr>
          <w:rFonts w:ascii="Times New Roman" w:hAnsi="Times New Roman" w:cs="Times New Roman"/>
          <w:bCs/>
          <w:sz w:val="24"/>
          <w:szCs w:val="24"/>
        </w:rPr>
        <w:t xml:space="preserve"> more adaptive</w:t>
      </w:r>
      <w:r w:rsidR="0015401D">
        <w:rPr>
          <w:rFonts w:ascii="Times New Roman" w:hAnsi="Times New Roman" w:cs="Times New Roman"/>
          <w:bCs/>
          <w:sz w:val="24"/>
          <w:szCs w:val="24"/>
        </w:rPr>
        <w:t xml:space="preserve"> </w:t>
      </w:r>
      <w:r w:rsidR="00F67AA7">
        <w:rPr>
          <w:rFonts w:ascii="Times New Roman" w:hAnsi="Times New Roman" w:cs="Times New Roman"/>
          <w:bCs/>
          <w:sz w:val="24"/>
          <w:szCs w:val="24"/>
        </w:rPr>
        <w:t xml:space="preserve">future options. </w:t>
      </w:r>
      <w:r w:rsidR="00A60521">
        <w:rPr>
          <w:rFonts w:ascii="Times New Roman" w:hAnsi="Times New Roman" w:cs="Times New Roman"/>
          <w:bCs/>
          <w:sz w:val="24"/>
          <w:szCs w:val="24"/>
        </w:rPr>
        <w:t xml:space="preserve"> It is our job as educators to foster resiliency development with at-risk students, especially for those that lack outside supports. </w:t>
      </w:r>
      <w:r w:rsidR="000958D6">
        <w:rPr>
          <w:rFonts w:ascii="Times New Roman" w:hAnsi="Times New Roman" w:cs="Times New Roman"/>
          <w:bCs/>
          <w:sz w:val="24"/>
          <w:szCs w:val="24"/>
        </w:rPr>
        <w:t xml:space="preserve"> Also, teachers need to teach about variances of attributions so students begin thinking about situations in more adaptive ways.  This retraining places responsibility back on the student to recognize that factors in life can change depending on the choices made.  Identifying unstable attributes, and thinking through this with students, increases mastery and motivation while decreasing learned helplessness (Maxfield, 2010).  </w:t>
      </w:r>
      <w:r w:rsidR="00F67AA7">
        <w:rPr>
          <w:rFonts w:ascii="Times New Roman" w:hAnsi="Times New Roman" w:cs="Times New Roman"/>
          <w:bCs/>
          <w:sz w:val="24"/>
          <w:szCs w:val="24"/>
        </w:rPr>
        <w:t xml:space="preserve">In addition, teachers and schools need to create a </w:t>
      </w:r>
      <w:r w:rsidR="0000773C">
        <w:rPr>
          <w:rFonts w:ascii="Times New Roman" w:hAnsi="Times New Roman" w:cs="Times New Roman"/>
          <w:bCs/>
          <w:sz w:val="24"/>
          <w:szCs w:val="24"/>
        </w:rPr>
        <w:t>climate where every student can feel</w:t>
      </w:r>
      <w:r w:rsidR="00F67AA7">
        <w:rPr>
          <w:rFonts w:ascii="Times New Roman" w:hAnsi="Times New Roman" w:cs="Times New Roman"/>
          <w:bCs/>
          <w:sz w:val="24"/>
          <w:szCs w:val="24"/>
        </w:rPr>
        <w:t xml:space="preserve"> safe from emotional</w:t>
      </w:r>
      <w:r w:rsidR="008B40A6">
        <w:rPr>
          <w:rFonts w:ascii="Times New Roman" w:hAnsi="Times New Roman" w:cs="Times New Roman"/>
          <w:bCs/>
          <w:sz w:val="24"/>
          <w:szCs w:val="24"/>
        </w:rPr>
        <w:t xml:space="preserve"> and financial</w:t>
      </w:r>
      <w:r w:rsidR="00F67AA7">
        <w:rPr>
          <w:rFonts w:ascii="Times New Roman" w:hAnsi="Times New Roman" w:cs="Times New Roman"/>
          <w:bCs/>
          <w:sz w:val="24"/>
          <w:szCs w:val="24"/>
        </w:rPr>
        <w:t xml:space="preserve"> constraints</w:t>
      </w:r>
      <w:r w:rsidR="008B40A6">
        <w:rPr>
          <w:rFonts w:ascii="Times New Roman" w:hAnsi="Times New Roman" w:cs="Times New Roman"/>
          <w:bCs/>
          <w:sz w:val="24"/>
          <w:szCs w:val="24"/>
        </w:rPr>
        <w:t xml:space="preserve"> (healthy snacks throughout the school day and functional</w:t>
      </w:r>
      <w:r w:rsidR="0015401D">
        <w:rPr>
          <w:rFonts w:ascii="Times New Roman" w:hAnsi="Times New Roman" w:cs="Times New Roman"/>
          <w:bCs/>
          <w:sz w:val="24"/>
          <w:szCs w:val="24"/>
        </w:rPr>
        <w:t xml:space="preserve"> learning </w:t>
      </w:r>
      <w:r w:rsidR="008B40A6">
        <w:rPr>
          <w:rFonts w:ascii="Times New Roman" w:hAnsi="Times New Roman" w:cs="Times New Roman"/>
          <w:bCs/>
          <w:sz w:val="24"/>
          <w:szCs w:val="24"/>
        </w:rPr>
        <w:t>environment)</w:t>
      </w:r>
      <w:r w:rsidR="00F67AA7">
        <w:rPr>
          <w:rFonts w:ascii="Times New Roman" w:hAnsi="Times New Roman" w:cs="Times New Roman"/>
          <w:bCs/>
          <w:sz w:val="24"/>
          <w:szCs w:val="24"/>
        </w:rPr>
        <w:t xml:space="preserve"> as well as make connections with positive community and in school resources.  Perhaps, </w:t>
      </w:r>
      <w:r w:rsidR="0000773C">
        <w:rPr>
          <w:rFonts w:ascii="Times New Roman" w:hAnsi="Times New Roman" w:cs="Times New Roman"/>
          <w:bCs/>
          <w:sz w:val="24"/>
          <w:szCs w:val="24"/>
        </w:rPr>
        <w:t xml:space="preserve">students will </w:t>
      </w:r>
      <w:r w:rsidR="00F67AA7">
        <w:rPr>
          <w:rFonts w:ascii="Times New Roman" w:hAnsi="Times New Roman" w:cs="Times New Roman"/>
          <w:bCs/>
          <w:sz w:val="24"/>
          <w:szCs w:val="24"/>
        </w:rPr>
        <w:t xml:space="preserve">begin </w:t>
      </w:r>
      <w:r w:rsidR="0000773C">
        <w:rPr>
          <w:rFonts w:ascii="Times New Roman" w:hAnsi="Times New Roman" w:cs="Times New Roman"/>
          <w:bCs/>
          <w:sz w:val="24"/>
          <w:szCs w:val="24"/>
        </w:rPr>
        <w:t xml:space="preserve">building self esteem as </w:t>
      </w:r>
      <w:r w:rsidR="00F67AA7">
        <w:rPr>
          <w:rFonts w:ascii="Times New Roman" w:hAnsi="Times New Roman" w:cs="Times New Roman"/>
          <w:bCs/>
          <w:sz w:val="24"/>
          <w:szCs w:val="24"/>
        </w:rPr>
        <w:t>feeling</w:t>
      </w:r>
      <w:r w:rsidR="0000773C">
        <w:rPr>
          <w:rFonts w:ascii="Times New Roman" w:hAnsi="Times New Roman" w:cs="Times New Roman"/>
          <w:bCs/>
          <w:sz w:val="24"/>
          <w:szCs w:val="24"/>
        </w:rPr>
        <w:t>s of</w:t>
      </w:r>
      <w:r w:rsidR="00F67AA7">
        <w:rPr>
          <w:rFonts w:ascii="Times New Roman" w:hAnsi="Times New Roman" w:cs="Times New Roman"/>
          <w:bCs/>
          <w:sz w:val="24"/>
          <w:szCs w:val="24"/>
        </w:rPr>
        <w:t xml:space="preserve"> love</w:t>
      </w:r>
      <w:r w:rsidR="0000773C">
        <w:rPr>
          <w:rFonts w:ascii="Times New Roman" w:hAnsi="Times New Roman" w:cs="Times New Roman"/>
          <w:bCs/>
          <w:sz w:val="24"/>
          <w:szCs w:val="24"/>
        </w:rPr>
        <w:t>, future dreams</w:t>
      </w:r>
      <w:r w:rsidR="0015401D">
        <w:rPr>
          <w:rFonts w:ascii="Times New Roman" w:hAnsi="Times New Roman" w:cs="Times New Roman"/>
          <w:bCs/>
          <w:sz w:val="24"/>
          <w:szCs w:val="24"/>
        </w:rPr>
        <w:t xml:space="preserve"> </w:t>
      </w:r>
      <w:r w:rsidR="0015401D">
        <w:rPr>
          <w:rFonts w:ascii="Times New Roman" w:hAnsi="Times New Roman" w:cs="Times New Roman"/>
          <w:bCs/>
          <w:sz w:val="24"/>
          <w:szCs w:val="24"/>
        </w:rPr>
        <w:lastRenderedPageBreak/>
        <w:t>and sense of safety</w:t>
      </w:r>
      <w:r w:rsidR="0000773C">
        <w:rPr>
          <w:rFonts w:ascii="Times New Roman" w:hAnsi="Times New Roman" w:cs="Times New Roman"/>
          <w:bCs/>
          <w:sz w:val="24"/>
          <w:szCs w:val="24"/>
        </w:rPr>
        <w:t xml:space="preserve"> become validated and positive coping strategies are taught, reinforced and practiced</w:t>
      </w:r>
      <w:r w:rsidR="0039239A">
        <w:rPr>
          <w:rFonts w:ascii="Times New Roman" w:hAnsi="Times New Roman" w:cs="Times New Roman"/>
          <w:bCs/>
          <w:sz w:val="24"/>
          <w:szCs w:val="24"/>
        </w:rPr>
        <w:t xml:space="preserve"> (Ormond, 2009)</w:t>
      </w:r>
      <w:r w:rsidR="0000773C">
        <w:rPr>
          <w:rFonts w:ascii="Times New Roman" w:hAnsi="Times New Roman" w:cs="Times New Roman"/>
          <w:bCs/>
          <w:sz w:val="24"/>
          <w:szCs w:val="24"/>
        </w:rPr>
        <w:t xml:space="preserve">. </w:t>
      </w:r>
    </w:p>
    <w:p w:rsidR="0019397E" w:rsidRDefault="0019397E"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There are many other teaching strategies and practices schools</w:t>
      </w:r>
      <w:r w:rsidR="001F4D54">
        <w:rPr>
          <w:rFonts w:ascii="Times New Roman" w:hAnsi="Times New Roman" w:cs="Times New Roman"/>
          <w:bCs/>
          <w:sz w:val="24"/>
          <w:szCs w:val="24"/>
        </w:rPr>
        <w:t xml:space="preserve"> and teachers</w:t>
      </w:r>
      <w:r>
        <w:rPr>
          <w:rFonts w:ascii="Times New Roman" w:hAnsi="Times New Roman" w:cs="Times New Roman"/>
          <w:bCs/>
          <w:sz w:val="24"/>
          <w:szCs w:val="24"/>
        </w:rPr>
        <w:t xml:space="preserve"> can implement other than teaching coping strategies</w:t>
      </w:r>
      <w:r w:rsidR="003E5851">
        <w:rPr>
          <w:rFonts w:ascii="Times New Roman" w:hAnsi="Times New Roman" w:cs="Times New Roman"/>
          <w:bCs/>
          <w:sz w:val="24"/>
          <w:szCs w:val="24"/>
        </w:rPr>
        <w:t>, locust of control strategies</w:t>
      </w:r>
      <w:r>
        <w:rPr>
          <w:rFonts w:ascii="Times New Roman" w:hAnsi="Times New Roman" w:cs="Times New Roman"/>
          <w:bCs/>
          <w:sz w:val="24"/>
          <w:szCs w:val="24"/>
        </w:rPr>
        <w:t xml:space="preserve"> and constructed questioning inquiry</w:t>
      </w:r>
      <w:r w:rsidR="008D4A3B">
        <w:rPr>
          <w:rFonts w:ascii="Times New Roman" w:hAnsi="Times New Roman" w:cs="Times New Roman"/>
          <w:bCs/>
          <w:sz w:val="24"/>
          <w:szCs w:val="24"/>
        </w:rPr>
        <w:t xml:space="preserve"> to reinforce positive personal development</w:t>
      </w:r>
      <w:r>
        <w:rPr>
          <w:rFonts w:ascii="Times New Roman" w:hAnsi="Times New Roman" w:cs="Times New Roman"/>
          <w:bCs/>
          <w:sz w:val="24"/>
          <w:szCs w:val="24"/>
        </w:rPr>
        <w:t>.</w:t>
      </w:r>
      <w:r w:rsidR="001F4D54">
        <w:rPr>
          <w:rFonts w:ascii="Times New Roman" w:hAnsi="Times New Roman" w:cs="Times New Roman"/>
          <w:bCs/>
          <w:sz w:val="24"/>
          <w:szCs w:val="24"/>
        </w:rPr>
        <w:t xml:space="preserve">  One such strategy is giving stu</w:t>
      </w:r>
      <w:r w:rsidR="008D4A3B">
        <w:rPr>
          <w:rFonts w:ascii="Times New Roman" w:hAnsi="Times New Roman" w:cs="Times New Roman"/>
          <w:bCs/>
          <w:sz w:val="24"/>
          <w:szCs w:val="24"/>
        </w:rPr>
        <w:t>dents a sense of control by including</w:t>
      </w:r>
      <w:r w:rsidR="001F4D54">
        <w:rPr>
          <w:rFonts w:ascii="Times New Roman" w:hAnsi="Times New Roman" w:cs="Times New Roman"/>
          <w:bCs/>
          <w:sz w:val="24"/>
          <w:szCs w:val="24"/>
        </w:rPr>
        <w:t xml:space="preserve"> choice</w:t>
      </w:r>
      <w:r w:rsidR="008D4A3B">
        <w:rPr>
          <w:rFonts w:ascii="Times New Roman" w:hAnsi="Times New Roman" w:cs="Times New Roman"/>
          <w:bCs/>
          <w:sz w:val="24"/>
          <w:szCs w:val="24"/>
        </w:rPr>
        <w:t xml:space="preserve"> within classroom activities</w:t>
      </w:r>
      <w:r w:rsidR="001F4D54">
        <w:rPr>
          <w:rFonts w:ascii="Times New Roman" w:hAnsi="Times New Roman" w:cs="Times New Roman"/>
          <w:bCs/>
          <w:sz w:val="24"/>
          <w:szCs w:val="24"/>
        </w:rPr>
        <w:t xml:space="preserve">.  Many elementary and middle school teachers naturally use this strategy in classroom instruction.  However, many high school classrooms are lecture style or whole group instruction.  Giving high school students choice is still important, especially for at-risk students.  This is because students who are given this freedom are less likely to misbehave in class and be more engaged in the learning. </w:t>
      </w:r>
      <w:r w:rsidR="008D4A3B">
        <w:rPr>
          <w:rFonts w:ascii="Times New Roman" w:hAnsi="Times New Roman" w:cs="Times New Roman"/>
          <w:bCs/>
          <w:sz w:val="24"/>
          <w:szCs w:val="24"/>
        </w:rPr>
        <w:t xml:space="preserve">As a result, students are more successful and feel better about themselves as learners. </w:t>
      </w:r>
      <w:r w:rsidR="001F4D54">
        <w:rPr>
          <w:rFonts w:ascii="Times New Roman" w:hAnsi="Times New Roman" w:cs="Times New Roman"/>
          <w:bCs/>
          <w:sz w:val="24"/>
          <w:szCs w:val="24"/>
        </w:rPr>
        <w:t xml:space="preserve"> Another strategy is developing interpersonal relationships with students.  At-risk students have a need for relatedness, and once this need it met, they tend to show more motivation and succe</w:t>
      </w:r>
      <w:r w:rsidR="008D4A3B">
        <w:rPr>
          <w:rFonts w:ascii="Times New Roman" w:hAnsi="Times New Roman" w:cs="Times New Roman"/>
          <w:bCs/>
          <w:sz w:val="24"/>
          <w:szCs w:val="24"/>
        </w:rPr>
        <w:t>ss in school.  It is also evident that</w:t>
      </w:r>
      <w:r w:rsidR="001F4D54">
        <w:rPr>
          <w:rFonts w:ascii="Times New Roman" w:hAnsi="Times New Roman" w:cs="Times New Roman"/>
          <w:bCs/>
          <w:sz w:val="24"/>
          <w:szCs w:val="24"/>
        </w:rPr>
        <w:t xml:space="preserve"> these students are less likely to drop out of high school.</w:t>
      </w:r>
      <w:r w:rsidR="008D4A3B">
        <w:rPr>
          <w:rFonts w:ascii="Times New Roman" w:hAnsi="Times New Roman" w:cs="Times New Roman"/>
          <w:bCs/>
          <w:sz w:val="24"/>
          <w:szCs w:val="24"/>
        </w:rPr>
        <w:t xml:space="preserve">  Building relationships with students helps</w:t>
      </w:r>
      <w:r w:rsidR="0075065C">
        <w:rPr>
          <w:rFonts w:ascii="Times New Roman" w:hAnsi="Times New Roman" w:cs="Times New Roman"/>
          <w:bCs/>
          <w:sz w:val="24"/>
          <w:szCs w:val="24"/>
        </w:rPr>
        <w:t xml:space="preserve"> meet </w:t>
      </w:r>
      <w:r w:rsidR="008D4A3B">
        <w:rPr>
          <w:rFonts w:ascii="Times New Roman" w:hAnsi="Times New Roman" w:cs="Times New Roman"/>
          <w:bCs/>
          <w:sz w:val="24"/>
          <w:szCs w:val="24"/>
        </w:rPr>
        <w:t>the</w:t>
      </w:r>
      <w:r w:rsidR="0075065C">
        <w:rPr>
          <w:rFonts w:ascii="Times New Roman" w:hAnsi="Times New Roman" w:cs="Times New Roman"/>
          <w:bCs/>
          <w:sz w:val="24"/>
          <w:szCs w:val="24"/>
        </w:rPr>
        <w:t xml:space="preserve"> basic need of </w:t>
      </w:r>
      <w:r w:rsidR="00427722">
        <w:rPr>
          <w:rFonts w:ascii="Times New Roman" w:hAnsi="Times New Roman" w:cs="Times New Roman"/>
          <w:bCs/>
          <w:sz w:val="24"/>
          <w:szCs w:val="24"/>
        </w:rPr>
        <w:t>“</w:t>
      </w:r>
      <w:r w:rsidR="0075065C">
        <w:rPr>
          <w:rFonts w:ascii="Times New Roman" w:hAnsi="Times New Roman" w:cs="Times New Roman"/>
          <w:bCs/>
          <w:sz w:val="24"/>
          <w:szCs w:val="24"/>
        </w:rPr>
        <w:t>belonging</w:t>
      </w:r>
      <w:r w:rsidR="00427722">
        <w:rPr>
          <w:rFonts w:ascii="Times New Roman" w:hAnsi="Times New Roman" w:cs="Times New Roman"/>
          <w:bCs/>
          <w:sz w:val="24"/>
          <w:szCs w:val="24"/>
        </w:rPr>
        <w:t>”</w:t>
      </w:r>
      <w:r w:rsidR="0075065C">
        <w:rPr>
          <w:rFonts w:ascii="Times New Roman" w:hAnsi="Times New Roman" w:cs="Times New Roman"/>
          <w:bCs/>
          <w:sz w:val="24"/>
          <w:szCs w:val="24"/>
        </w:rPr>
        <w:t xml:space="preserve"> which increases self-esteem.</w:t>
      </w:r>
      <w:r w:rsidR="008D4A3B">
        <w:rPr>
          <w:rFonts w:ascii="Times New Roman" w:hAnsi="Times New Roman" w:cs="Times New Roman"/>
          <w:bCs/>
          <w:sz w:val="24"/>
          <w:szCs w:val="24"/>
        </w:rPr>
        <w:t xml:space="preserve"> </w:t>
      </w:r>
      <w:r w:rsidR="001F4D54">
        <w:rPr>
          <w:rFonts w:ascii="Times New Roman" w:hAnsi="Times New Roman" w:cs="Times New Roman"/>
          <w:bCs/>
          <w:sz w:val="24"/>
          <w:szCs w:val="24"/>
        </w:rPr>
        <w:t xml:space="preserve"> Goal setting is another positive strategy to use with at-risk you</w:t>
      </w:r>
      <w:r w:rsidR="008D4A3B">
        <w:rPr>
          <w:rFonts w:ascii="Times New Roman" w:hAnsi="Times New Roman" w:cs="Times New Roman"/>
          <w:bCs/>
          <w:sz w:val="24"/>
          <w:szCs w:val="24"/>
        </w:rPr>
        <w:t>th.  It is best to set s</w:t>
      </w:r>
      <w:r w:rsidR="001F4D54">
        <w:rPr>
          <w:rFonts w:ascii="Times New Roman" w:hAnsi="Times New Roman" w:cs="Times New Roman"/>
          <w:bCs/>
          <w:sz w:val="24"/>
          <w:szCs w:val="24"/>
        </w:rPr>
        <w:t>hort term</w:t>
      </w:r>
      <w:r w:rsidR="008D4A3B">
        <w:rPr>
          <w:rFonts w:ascii="Times New Roman" w:hAnsi="Times New Roman" w:cs="Times New Roman"/>
          <w:bCs/>
          <w:sz w:val="24"/>
          <w:szCs w:val="24"/>
        </w:rPr>
        <w:t>, proximal</w:t>
      </w:r>
      <w:r w:rsidR="001F4D54">
        <w:rPr>
          <w:rFonts w:ascii="Times New Roman" w:hAnsi="Times New Roman" w:cs="Times New Roman"/>
          <w:bCs/>
          <w:sz w:val="24"/>
          <w:szCs w:val="24"/>
        </w:rPr>
        <w:t xml:space="preserve"> goals</w:t>
      </w:r>
      <w:r w:rsidR="008D4A3B">
        <w:rPr>
          <w:rFonts w:ascii="Times New Roman" w:hAnsi="Times New Roman" w:cs="Times New Roman"/>
          <w:bCs/>
          <w:sz w:val="24"/>
          <w:szCs w:val="24"/>
        </w:rPr>
        <w:t xml:space="preserve"> with </w:t>
      </w:r>
      <w:r w:rsidR="00427722">
        <w:rPr>
          <w:rFonts w:ascii="Times New Roman" w:hAnsi="Times New Roman" w:cs="Times New Roman"/>
          <w:bCs/>
          <w:sz w:val="24"/>
          <w:szCs w:val="24"/>
        </w:rPr>
        <w:t xml:space="preserve">at-risk </w:t>
      </w:r>
      <w:r w:rsidR="008D4A3B">
        <w:rPr>
          <w:rFonts w:ascii="Times New Roman" w:hAnsi="Times New Roman" w:cs="Times New Roman"/>
          <w:bCs/>
          <w:sz w:val="24"/>
          <w:szCs w:val="24"/>
        </w:rPr>
        <w:t>students</w:t>
      </w:r>
      <w:r w:rsidR="001F4D54">
        <w:rPr>
          <w:rFonts w:ascii="Times New Roman" w:hAnsi="Times New Roman" w:cs="Times New Roman"/>
          <w:bCs/>
          <w:sz w:val="24"/>
          <w:szCs w:val="24"/>
        </w:rPr>
        <w:t>.  This way, students get frequent feedback about progress and can easily master concepts if goals are broken into smaller, attainable outcomes</w:t>
      </w:r>
      <w:r w:rsidR="008D4A3B">
        <w:rPr>
          <w:rFonts w:ascii="Times New Roman" w:hAnsi="Times New Roman" w:cs="Times New Roman"/>
          <w:bCs/>
          <w:sz w:val="24"/>
          <w:szCs w:val="24"/>
        </w:rPr>
        <w:t xml:space="preserve"> (Ormond, 2009)</w:t>
      </w:r>
      <w:r w:rsidR="001F4D54">
        <w:rPr>
          <w:rFonts w:ascii="Times New Roman" w:hAnsi="Times New Roman" w:cs="Times New Roman"/>
          <w:bCs/>
          <w:sz w:val="24"/>
          <w:szCs w:val="24"/>
        </w:rPr>
        <w:t xml:space="preserve">.   </w:t>
      </w:r>
    </w:p>
    <w:p w:rsidR="00A56C2F" w:rsidRDefault="00A56C2F" w:rsidP="00CA35FA">
      <w:pPr>
        <w:tabs>
          <w:tab w:val="center" w:pos="4680"/>
          <w:tab w:val="left" w:pos="6210"/>
        </w:tabs>
        <w:spacing w:line="480" w:lineRule="auto"/>
        <w:rPr>
          <w:rFonts w:ascii="Times New Roman" w:hAnsi="Times New Roman" w:cs="Times New Roman"/>
          <w:bCs/>
          <w:sz w:val="24"/>
          <w:szCs w:val="24"/>
          <w:u w:val="single"/>
        </w:rPr>
      </w:pPr>
    </w:p>
    <w:p w:rsidR="00A56C2F" w:rsidRDefault="00A56C2F" w:rsidP="00CA35FA">
      <w:pPr>
        <w:tabs>
          <w:tab w:val="center" w:pos="4680"/>
          <w:tab w:val="left" w:pos="6210"/>
        </w:tabs>
        <w:spacing w:line="480" w:lineRule="auto"/>
        <w:rPr>
          <w:rFonts w:ascii="Times New Roman" w:hAnsi="Times New Roman" w:cs="Times New Roman"/>
          <w:bCs/>
          <w:sz w:val="24"/>
          <w:szCs w:val="24"/>
          <w:u w:val="single"/>
        </w:rPr>
      </w:pPr>
    </w:p>
    <w:p w:rsidR="00CE3266" w:rsidRDefault="00CE3266" w:rsidP="00CA35FA">
      <w:pPr>
        <w:tabs>
          <w:tab w:val="center" w:pos="4680"/>
          <w:tab w:val="left" w:pos="6210"/>
        </w:tabs>
        <w:spacing w:line="480" w:lineRule="auto"/>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Social/Moral Development</w:t>
      </w:r>
    </w:p>
    <w:p w:rsidR="00CE3266" w:rsidRDefault="00CD2261"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CE3266">
        <w:rPr>
          <w:rFonts w:ascii="Times New Roman" w:hAnsi="Times New Roman" w:cs="Times New Roman"/>
          <w:bCs/>
          <w:sz w:val="24"/>
          <w:szCs w:val="24"/>
        </w:rPr>
        <w:t xml:space="preserve">There are several characteristics influencing moral and pro-social development in adolescents.  For instance, </w:t>
      </w:r>
      <w:r w:rsidR="00A06E49">
        <w:rPr>
          <w:rFonts w:ascii="Times New Roman" w:hAnsi="Times New Roman" w:cs="Times New Roman"/>
          <w:bCs/>
          <w:sz w:val="24"/>
          <w:szCs w:val="24"/>
        </w:rPr>
        <w:t xml:space="preserve">as </w:t>
      </w:r>
      <w:r w:rsidR="00CE3266">
        <w:rPr>
          <w:rFonts w:ascii="Times New Roman" w:hAnsi="Times New Roman" w:cs="Times New Roman"/>
          <w:bCs/>
          <w:sz w:val="24"/>
          <w:szCs w:val="24"/>
        </w:rPr>
        <w:t xml:space="preserve">students </w:t>
      </w:r>
      <w:r w:rsidR="00A06E49">
        <w:rPr>
          <w:rFonts w:ascii="Times New Roman" w:hAnsi="Times New Roman" w:cs="Times New Roman"/>
          <w:bCs/>
          <w:sz w:val="24"/>
          <w:szCs w:val="24"/>
        </w:rPr>
        <w:t>transition into</w:t>
      </w:r>
      <w:r w:rsidR="00CE3266">
        <w:rPr>
          <w:rFonts w:ascii="Times New Roman" w:hAnsi="Times New Roman" w:cs="Times New Roman"/>
          <w:bCs/>
          <w:sz w:val="24"/>
          <w:szCs w:val="24"/>
        </w:rPr>
        <w:t xml:space="preserve"> middle </w:t>
      </w:r>
      <w:r w:rsidR="00A06E49">
        <w:rPr>
          <w:rFonts w:ascii="Times New Roman" w:hAnsi="Times New Roman" w:cs="Times New Roman"/>
          <w:bCs/>
          <w:sz w:val="24"/>
          <w:szCs w:val="24"/>
        </w:rPr>
        <w:t>and</w:t>
      </w:r>
      <w:r w:rsidR="00CE3266">
        <w:rPr>
          <w:rFonts w:ascii="Times New Roman" w:hAnsi="Times New Roman" w:cs="Times New Roman"/>
          <w:bCs/>
          <w:sz w:val="24"/>
          <w:szCs w:val="24"/>
        </w:rPr>
        <w:t xml:space="preserve"> high school,</w:t>
      </w:r>
      <w:r w:rsidR="002070E3">
        <w:rPr>
          <w:rFonts w:ascii="Times New Roman" w:hAnsi="Times New Roman" w:cs="Times New Roman"/>
          <w:bCs/>
          <w:sz w:val="24"/>
          <w:szCs w:val="24"/>
        </w:rPr>
        <w:t xml:space="preserve"> it is believed that they begin to</w:t>
      </w:r>
      <w:r w:rsidR="00A06E49">
        <w:rPr>
          <w:rFonts w:ascii="Times New Roman" w:hAnsi="Times New Roman" w:cs="Times New Roman"/>
          <w:bCs/>
          <w:sz w:val="24"/>
          <w:szCs w:val="24"/>
        </w:rPr>
        <w:t xml:space="preserve"> understand the difference </w:t>
      </w:r>
      <w:r w:rsidR="002070E3">
        <w:rPr>
          <w:rFonts w:ascii="Times New Roman" w:hAnsi="Times New Roman" w:cs="Times New Roman"/>
          <w:bCs/>
          <w:sz w:val="24"/>
          <w:szCs w:val="24"/>
        </w:rPr>
        <w:t xml:space="preserve">between </w:t>
      </w:r>
      <w:r w:rsidR="00CE3266">
        <w:rPr>
          <w:rFonts w:ascii="Times New Roman" w:hAnsi="Times New Roman" w:cs="Times New Roman"/>
          <w:bCs/>
          <w:sz w:val="24"/>
          <w:szCs w:val="24"/>
        </w:rPr>
        <w:t>right</w:t>
      </w:r>
      <w:r w:rsidR="002070E3">
        <w:rPr>
          <w:rFonts w:ascii="Times New Roman" w:hAnsi="Times New Roman" w:cs="Times New Roman"/>
          <w:bCs/>
          <w:sz w:val="24"/>
          <w:szCs w:val="24"/>
        </w:rPr>
        <w:t xml:space="preserve"> and wrong</w:t>
      </w:r>
      <w:r w:rsidR="00CE3266">
        <w:rPr>
          <w:rFonts w:ascii="Times New Roman" w:hAnsi="Times New Roman" w:cs="Times New Roman"/>
          <w:bCs/>
          <w:sz w:val="24"/>
          <w:szCs w:val="24"/>
        </w:rPr>
        <w:t xml:space="preserve">.  </w:t>
      </w:r>
      <w:r w:rsidR="00A06E49">
        <w:rPr>
          <w:rFonts w:ascii="Times New Roman" w:hAnsi="Times New Roman" w:cs="Times New Roman"/>
          <w:bCs/>
          <w:sz w:val="24"/>
          <w:szCs w:val="24"/>
        </w:rPr>
        <w:t>Their</w:t>
      </w:r>
      <w:r w:rsidR="00CE3266">
        <w:rPr>
          <w:rFonts w:ascii="Times New Roman" w:hAnsi="Times New Roman" w:cs="Times New Roman"/>
          <w:bCs/>
          <w:sz w:val="24"/>
          <w:szCs w:val="24"/>
        </w:rPr>
        <w:t xml:space="preserve"> ability to empathize with others increases</w:t>
      </w:r>
      <w:r w:rsidR="00A06E49">
        <w:rPr>
          <w:rFonts w:ascii="Times New Roman" w:hAnsi="Times New Roman" w:cs="Times New Roman"/>
          <w:bCs/>
          <w:sz w:val="24"/>
          <w:szCs w:val="24"/>
        </w:rPr>
        <w:t xml:space="preserve"> with age</w:t>
      </w:r>
      <w:r w:rsidR="001625D8">
        <w:rPr>
          <w:rFonts w:ascii="Times New Roman" w:hAnsi="Times New Roman" w:cs="Times New Roman"/>
          <w:bCs/>
          <w:sz w:val="24"/>
          <w:szCs w:val="24"/>
        </w:rPr>
        <w:t xml:space="preserve"> as adolescents begin</w:t>
      </w:r>
      <w:r w:rsidR="00CE3266">
        <w:rPr>
          <w:rFonts w:ascii="Times New Roman" w:hAnsi="Times New Roman" w:cs="Times New Roman"/>
          <w:bCs/>
          <w:sz w:val="24"/>
          <w:szCs w:val="24"/>
        </w:rPr>
        <w:t xml:space="preserve"> building empa</w:t>
      </w:r>
      <w:r w:rsidR="001625D8">
        <w:rPr>
          <w:rFonts w:ascii="Times New Roman" w:hAnsi="Times New Roman" w:cs="Times New Roman"/>
          <w:bCs/>
          <w:sz w:val="24"/>
          <w:szCs w:val="24"/>
        </w:rPr>
        <w:t>thy in abstract ways</w:t>
      </w:r>
      <w:r w:rsidR="00A06E49">
        <w:rPr>
          <w:rFonts w:ascii="Times New Roman" w:hAnsi="Times New Roman" w:cs="Times New Roman"/>
          <w:bCs/>
          <w:sz w:val="24"/>
          <w:szCs w:val="24"/>
        </w:rPr>
        <w:t>.</w:t>
      </w:r>
      <w:r w:rsidR="001625D8">
        <w:rPr>
          <w:rFonts w:ascii="Times New Roman" w:hAnsi="Times New Roman" w:cs="Times New Roman"/>
          <w:bCs/>
          <w:sz w:val="24"/>
          <w:szCs w:val="24"/>
        </w:rPr>
        <w:t xml:space="preserve">  For instance, students often show empathy for others or in situations they were not directly involved in.  A</w:t>
      </w:r>
      <w:r w:rsidR="00A06E49">
        <w:rPr>
          <w:rFonts w:ascii="Times New Roman" w:hAnsi="Times New Roman" w:cs="Times New Roman"/>
          <w:bCs/>
          <w:sz w:val="24"/>
          <w:szCs w:val="24"/>
        </w:rPr>
        <w:t>s students mature, they begin to realize that “not one size fits all,” and indi</w:t>
      </w:r>
      <w:r w:rsidR="001625D8">
        <w:rPr>
          <w:rFonts w:ascii="Times New Roman" w:hAnsi="Times New Roman" w:cs="Times New Roman"/>
          <w:bCs/>
          <w:sz w:val="24"/>
          <w:szCs w:val="24"/>
        </w:rPr>
        <w:t>vidual</w:t>
      </w:r>
      <w:r w:rsidR="00A06E49">
        <w:rPr>
          <w:rFonts w:ascii="Times New Roman" w:hAnsi="Times New Roman" w:cs="Times New Roman"/>
          <w:bCs/>
          <w:sz w:val="24"/>
          <w:szCs w:val="24"/>
        </w:rPr>
        <w:t xml:space="preserve"> needs vary, whereas</w:t>
      </w:r>
      <w:r w:rsidR="001625D8">
        <w:rPr>
          <w:rFonts w:ascii="Times New Roman" w:hAnsi="Times New Roman" w:cs="Times New Roman"/>
          <w:bCs/>
          <w:sz w:val="24"/>
          <w:szCs w:val="24"/>
        </w:rPr>
        <w:t>,</w:t>
      </w:r>
      <w:r w:rsidR="00A06E49">
        <w:rPr>
          <w:rFonts w:ascii="Times New Roman" w:hAnsi="Times New Roman" w:cs="Times New Roman"/>
          <w:bCs/>
          <w:sz w:val="24"/>
          <w:szCs w:val="24"/>
        </w:rPr>
        <w:t xml:space="preserve"> younger students are more egocentric in their thinking.  Adolescen</w:t>
      </w:r>
      <w:r w:rsidR="001625D8">
        <w:rPr>
          <w:rFonts w:ascii="Times New Roman" w:hAnsi="Times New Roman" w:cs="Times New Roman"/>
          <w:bCs/>
          <w:sz w:val="24"/>
          <w:szCs w:val="24"/>
        </w:rPr>
        <w:t xml:space="preserve">ts </w:t>
      </w:r>
      <w:r w:rsidR="00A06E49">
        <w:rPr>
          <w:rFonts w:ascii="Times New Roman" w:hAnsi="Times New Roman" w:cs="Times New Roman"/>
          <w:bCs/>
          <w:sz w:val="24"/>
          <w:szCs w:val="24"/>
        </w:rPr>
        <w:t>are more flexible in their reasoning.  For instance teens begin to understa</w:t>
      </w:r>
      <w:r w:rsidR="00AB3664">
        <w:rPr>
          <w:rFonts w:ascii="Times New Roman" w:hAnsi="Times New Roman" w:cs="Times New Roman"/>
          <w:bCs/>
          <w:sz w:val="24"/>
          <w:szCs w:val="24"/>
        </w:rPr>
        <w:t>nd that rules are established</w:t>
      </w:r>
      <w:r w:rsidR="00A06E49">
        <w:rPr>
          <w:rFonts w:ascii="Times New Roman" w:hAnsi="Times New Roman" w:cs="Times New Roman"/>
          <w:bCs/>
          <w:sz w:val="24"/>
          <w:szCs w:val="24"/>
        </w:rPr>
        <w:t xml:space="preserve"> for structure rather than for</w:t>
      </w:r>
      <w:r w:rsidR="001625D8">
        <w:rPr>
          <w:rFonts w:ascii="Times New Roman" w:hAnsi="Times New Roman" w:cs="Times New Roman"/>
          <w:bCs/>
          <w:sz w:val="24"/>
          <w:szCs w:val="24"/>
        </w:rPr>
        <w:t xml:space="preserve"> purposes of</w:t>
      </w:r>
      <w:r w:rsidR="00A06E49">
        <w:rPr>
          <w:rFonts w:ascii="Times New Roman" w:hAnsi="Times New Roman" w:cs="Times New Roman"/>
          <w:bCs/>
          <w:sz w:val="24"/>
          <w:szCs w:val="24"/>
        </w:rPr>
        <w:t xml:space="preserve"> </w:t>
      </w:r>
      <w:r w:rsidR="001625D8">
        <w:rPr>
          <w:rFonts w:ascii="Times New Roman" w:hAnsi="Times New Roman" w:cs="Times New Roman"/>
          <w:bCs/>
          <w:sz w:val="24"/>
          <w:szCs w:val="24"/>
        </w:rPr>
        <w:t>punishment</w:t>
      </w:r>
      <w:r w:rsidR="002070E3">
        <w:rPr>
          <w:rFonts w:ascii="Times New Roman" w:hAnsi="Times New Roman" w:cs="Times New Roman"/>
          <w:bCs/>
          <w:sz w:val="24"/>
          <w:szCs w:val="24"/>
        </w:rPr>
        <w:t>.  Teens also begin to establish</w:t>
      </w:r>
      <w:r w:rsidR="00A06E49">
        <w:rPr>
          <w:rFonts w:ascii="Times New Roman" w:hAnsi="Times New Roman" w:cs="Times New Roman"/>
          <w:bCs/>
          <w:sz w:val="24"/>
          <w:szCs w:val="24"/>
        </w:rPr>
        <w:t xml:space="preserve"> </w:t>
      </w:r>
      <w:r w:rsidR="002070E3">
        <w:rPr>
          <w:rFonts w:ascii="Times New Roman" w:hAnsi="Times New Roman" w:cs="Times New Roman"/>
          <w:bCs/>
          <w:sz w:val="24"/>
          <w:szCs w:val="24"/>
        </w:rPr>
        <w:t>obligatory purpose to follow rules and altruistic sense of purpose</w:t>
      </w:r>
      <w:r w:rsidR="00A06E49">
        <w:rPr>
          <w:rFonts w:ascii="Times New Roman" w:hAnsi="Times New Roman" w:cs="Times New Roman"/>
          <w:bCs/>
          <w:sz w:val="24"/>
          <w:szCs w:val="24"/>
        </w:rPr>
        <w:t xml:space="preserve"> </w:t>
      </w:r>
      <w:r w:rsidR="002070E3">
        <w:rPr>
          <w:rFonts w:ascii="Times New Roman" w:hAnsi="Times New Roman" w:cs="Times New Roman"/>
          <w:bCs/>
          <w:sz w:val="24"/>
          <w:szCs w:val="24"/>
        </w:rPr>
        <w:t>(</w:t>
      </w:r>
      <w:r w:rsidR="00A06E49">
        <w:rPr>
          <w:rFonts w:ascii="Times New Roman" w:hAnsi="Times New Roman" w:cs="Times New Roman"/>
          <w:bCs/>
          <w:sz w:val="24"/>
          <w:szCs w:val="24"/>
        </w:rPr>
        <w:t>helping others in need</w:t>
      </w:r>
      <w:r w:rsidR="002070E3">
        <w:rPr>
          <w:rFonts w:ascii="Times New Roman" w:hAnsi="Times New Roman" w:cs="Times New Roman"/>
          <w:bCs/>
          <w:sz w:val="24"/>
          <w:szCs w:val="24"/>
        </w:rPr>
        <w:t>)</w:t>
      </w:r>
      <w:r w:rsidR="00A06E49">
        <w:rPr>
          <w:rFonts w:ascii="Times New Roman" w:hAnsi="Times New Roman" w:cs="Times New Roman"/>
          <w:bCs/>
          <w:sz w:val="24"/>
          <w:szCs w:val="24"/>
        </w:rPr>
        <w:t xml:space="preserve">.  </w:t>
      </w:r>
      <w:r w:rsidR="001625D8">
        <w:rPr>
          <w:rFonts w:ascii="Times New Roman" w:hAnsi="Times New Roman" w:cs="Times New Roman"/>
          <w:bCs/>
          <w:sz w:val="24"/>
          <w:szCs w:val="24"/>
        </w:rPr>
        <w:t>At-risk students</w:t>
      </w:r>
      <w:r w:rsidR="003F2EFD">
        <w:rPr>
          <w:rFonts w:ascii="Times New Roman" w:hAnsi="Times New Roman" w:cs="Times New Roman"/>
          <w:bCs/>
          <w:sz w:val="24"/>
          <w:szCs w:val="24"/>
        </w:rPr>
        <w:t xml:space="preserve"> and those with learning or behavioral needs</w:t>
      </w:r>
      <w:r w:rsidR="001625D8">
        <w:rPr>
          <w:rFonts w:ascii="Times New Roman" w:hAnsi="Times New Roman" w:cs="Times New Roman"/>
          <w:bCs/>
          <w:sz w:val="24"/>
          <w:szCs w:val="24"/>
        </w:rPr>
        <w:t xml:space="preserve"> develop these characteristics, but have diverse temperaments such as impulse control issues, </w:t>
      </w:r>
      <w:r>
        <w:rPr>
          <w:rFonts w:ascii="Times New Roman" w:hAnsi="Times New Roman" w:cs="Times New Roman"/>
          <w:bCs/>
          <w:sz w:val="24"/>
          <w:szCs w:val="24"/>
        </w:rPr>
        <w:t xml:space="preserve">overly </w:t>
      </w:r>
      <w:r w:rsidR="001625D8">
        <w:rPr>
          <w:rFonts w:ascii="Times New Roman" w:hAnsi="Times New Roman" w:cs="Times New Roman"/>
          <w:bCs/>
          <w:sz w:val="24"/>
          <w:szCs w:val="24"/>
        </w:rPr>
        <w:t>shy, easily overwhelmed</w:t>
      </w:r>
      <w:r w:rsidR="003F2EFD">
        <w:rPr>
          <w:rFonts w:ascii="Times New Roman" w:hAnsi="Times New Roman" w:cs="Times New Roman"/>
          <w:bCs/>
          <w:sz w:val="24"/>
          <w:szCs w:val="24"/>
        </w:rPr>
        <w:t>, have trust issues</w:t>
      </w:r>
      <w:r w:rsidR="001625D8">
        <w:rPr>
          <w:rFonts w:ascii="Times New Roman" w:hAnsi="Times New Roman" w:cs="Times New Roman"/>
          <w:bCs/>
          <w:sz w:val="24"/>
          <w:szCs w:val="24"/>
        </w:rPr>
        <w:t xml:space="preserve"> and are slow to “warm-up” to new activities that make it difficult to think in abstract terms.  As a result, at-risk youth </w:t>
      </w:r>
      <w:r w:rsidR="003F2EFD">
        <w:rPr>
          <w:rFonts w:ascii="Times New Roman" w:hAnsi="Times New Roman" w:cs="Times New Roman"/>
          <w:bCs/>
          <w:sz w:val="24"/>
          <w:szCs w:val="24"/>
        </w:rPr>
        <w:t xml:space="preserve">and students with disabilities need </w:t>
      </w:r>
      <w:r w:rsidR="001625D8">
        <w:rPr>
          <w:rFonts w:ascii="Times New Roman" w:hAnsi="Times New Roman" w:cs="Times New Roman"/>
          <w:bCs/>
          <w:sz w:val="24"/>
          <w:szCs w:val="24"/>
        </w:rPr>
        <w:t>to be taught self-regulated strategies and share more knowledge through discussions</w:t>
      </w:r>
      <w:r>
        <w:rPr>
          <w:rFonts w:ascii="Times New Roman" w:hAnsi="Times New Roman" w:cs="Times New Roman"/>
          <w:bCs/>
          <w:sz w:val="24"/>
          <w:szCs w:val="24"/>
        </w:rPr>
        <w:t xml:space="preserve"> (lessons)</w:t>
      </w:r>
      <w:r w:rsidR="001625D8">
        <w:rPr>
          <w:rFonts w:ascii="Times New Roman" w:hAnsi="Times New Roman" w:cs="Times New Roman"/>
          <w:bCs/>
          <w:sz w:val="24"/>
          <w:szCs w:val="24"/>
        </w:rPr>
        <w:t xml:space="preserve"> about empathy, morals,</w:t>
      </w:r>
      <w:r>
        <w:rPr>
          <w:rFonts w:ascii="Times New Roman" w:hAnsi="Times New Roman" w:cs="Times New Roman"/>
          <w:bCs/>
          <w:sz w:val="24"/>
          <w:szCs w:val="24"/>
        </w:rPr>
        <w:t xml:space="preserve"> rules, </w:t>
      </w:r>
      <w:r w:rsidR="003F2EFD">
        <w:rPr>
          <w:rFonts w:ascii="Times New Roman" w:hAnsi="Times New Roman" w:cs="Times New Roman"/>
          <w:bCs/>
          <w:sz w:val="24"/>
          <w:szCs w:val="24"/>
        </w:rPr>
        <w:t>serving the community</w:t>
      </w:r>
      <w:r>
        <w:rPr>
          <w:rFonts w:ascii="Times New Roman" w:hAnsi="Times New Roman" w:cs="Times New Roman"/>
          <w:bCs/>
          <w:sz w:val="24"/>
          <w:szCs w:val="24"/>
        </w:rPr>
        <w:t xml:space="preserve"> and social skills training</w:t>
      </w:r>
      <w:r w:rsidR="003F2EFD">
        <w:rPr>
          <w:rFonts w:ascii="Times New Roman" w:hAnsi="Times New Roman" w:cs="Times New Roman"/>
          <w:bCs/>
          <w:sz w:val="24"/>
          <w:szCs w:val="24"/>
        </w:rPr>
        <w:t>.</w:t>
      </w:r>
      <w:r>
        <w:rPr>
          <w:rFonts w:ascii="Times New Roman" w:hAnsi="Times New Roman" w:cs="Times New Roman"/>
          <w:bCs/>
          <w:sz w:val="24"/>
          <w:szCs w:val="24"/>
        </w:rPr>
        <w:t xml:space="preserve">  It is important to make the curriculum relevant to students’ lives and needs while focus</w:t>
      </w:r>
      <w:r w:rsidR="002070E3">
        <w:rPr>
          <w:rFonts w:ascii="Times New Roman" w:hAnsi="Times New Roman" w:cs="Times New Roman"/>
          <w:bCs/>
          <w:sz w:val="24"/>
          <w:szCs w:val="24"/>
        </w:rPr>
        <w:t>ing</w:t>
      </w:r>
      <w:r>
        <w:rPr>
          <w:rFonts w:ascii="Times New Roman" w:hAnsi="Times New Roman" w:cs="Times New Roman"/>
          <w:bCs/>
          <w:sz w:val="24"/>
          <w:szCs w:val="24"/>
        </w:rPr>
        <w:t xml:space="preserve"> lessons on self-identity and long term professional success.  It is also imperative to show student that they are </w:t>
      </w:r>
      <w:r w:rsidR="002070E3">
        <w:rPr>
          <w:rFonts w:ascii="Times New Roman" w:hAnsi="Times New Roman" w:cs="Times New Roman"/>
          <w:bCs/>
          <w:sz w:val="24"/>
          <w:szCs w:val="24"/>
        </w:rPr>
        <w:t>accountable</w:t>
      </w:r>
      <w:r>
        <w:rPr>
          <w:rFonts w:ascii="Times New Roman" w:hAnsi="Times New Roman" w:cs="Times New Roman"/>
          <w:bCs/>
          <w:sz w:val="24"/>
          <w:szCs w:val="24"/>
        </w:rPr>
        <w:t xml:space="preserve"> for their success, instead of blaming others for failures (Ormond, 2009).</w:t>
      </w:r>
    </w:p>
    <w:p w:rsidR="00F317CF" w:rsidRDefault="006A7039"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Lawrence Kohlberg was a cognitive developmental psychologist that suggest</w:t>
      </w:r>
      <w:r w:rsidR="007F3F0E">
        <w:rPr>
          <w:rFonts w:ascii="Times New Roman" w:hAnsi="Times New Roman" w:cs="Times New Roman"/>
          <w:bCs/>
          <w:sz w:val="24"/>
          <w:szCs w:val="24"/>
        </w:rPr>
        <w:t>ed children go through stages of</w:t>
      </w:r>
      <w:r>
        <w:rPr>
          <w:rFonts w:ascii="Times New Roman" w:hAnsi="Times New Roman" w:cs="Times New Roman"/>
          <w:bCs/>
          <w:sz w:val="24"/>
          <w:szCs w:val="24"/>
        </w:rPr>
        <w:t xml:space="preserve"> mor</w:t>
      </w:r>
      <w:r w:rsidR="007F3F0E">
        <w:rPr>
          <w:rFonts w:ascii="Times New Roman" w:hAnsi="Times New Roman" w:cs="Times New Roman"/>
          <w:bCs/>
          <w:sz w:val="24"/>
          <w:szCs w:val="24"/>
        </w:rPr>
        <w:t>al development.  There are six</w:t>
      </w:r>
      <w:r>
        <w:rPr>
          <w:rFonts w:ascii="Times New Roman" w:hAnsi="Times New Roman" w:cs="Times New Roman"/>
          <w:bCs/>
          <w:sz w:val="24"/>
          <w:szCs w:val="24"/>
        </w:rPr>
        <w:t xml:space="preserve"> stages which are grouped into three phases.  Adolescents a</w:t>
      </w:r>
      <w:r w:rsidR="007F3F0E">
        <w:rPr>
          <w:rFonts w:ascii="Times New Roman" w:hAnsi="Times New Roman" w:cs="Times New Roman"/>
          <w:bCs/>
          <w:sz w:val="24"/>
          <w:szCs w:val="24"/>
        </w:rPr>
        <w:t xml:space="preserve">re in Level II:  </w:t>
      </w:r>
      <w:r>
        <w:rPr>
          <w:rFonts w:ascii="Times New Roman" w:hAnsi="Times New Roman" w:cs="Times New Roman"/>
          <w:bCs/>
          <w:sz w:val="24"/>
          <w:szCs w:val="24"/>
        </w:rPr>
        <w:t xml:space="preserve">conventional </w:t>
      </w:r>
      <w:r w:rsidR="007F3F0E">
        <w:rPr>
          <w:rFonts w:ascii="Times New Roman" w:hAnsi="Times New Roman" w:cs="Times New Roman"/>
          <w:bCs/>
          <w:sz w:val="24"/>
          <w:szCs w:val="24"/>
        </w:rPr>
        <w:t xml:space="preserve">morality phase.  In this level </w:t>
      </w:r>
      <w:r>
        <w:rPr>
          <w:rFonts w:ascii="Times New Roman" w:hAnsi="Times New Roman" w:cs="Times New Roman"/>
          <w:bCs/>
          <w:sz w:val="24"/>
          <w:szCs w:val="24"/>
        </w:rPr>
        <w:t>students are in the “good boy/</w:t>
      </w:r>
      <w:r w:rsidR="007F3F0E">
        <w:rPr>
          <w:rFonts w:ascii="Times New Roman" w:hAnsi="Times New Roman" w:cs="Times New Roman"/>
          <w:bCs/>
          <w:sz w:val="24"/>
          <w:szCs w:val="24"/>
        </w:rPr>
        <w:t xml:space="preserve">good girl” and “law and order” </w:t>
      </w:r>
      <w:r>
        <w:rPr>
          <w:rFonts w:ascii="Times New Roman" w:hAnsi="Times New Roman" w:cs="Times New Roman"/>
          <w:bCs/>
          <w:sz w:val="24"/>
          <w:szCs w:val="24"/>
        </w:rPr>
        <w:t>stages</w:t>
      </w:r>
      <w:r w:rsidR="007F3F0E">
        <w:rPr>
          <w:rFonts w:ascii="Times New Roman" w:hAnsi="Times New Roman" w:cs="Times New Roman"/>
          <w:bCs/>
          <w:sz w:val="24"/>
          <w:szCs w:val="24"/>
        </w:rPr>
        <w:t xml:space="preserve"> according to Kohlberg</w:t>
      </w:r>
      <w:r>
        <w:rPr>
          <w:rFonts w:ascii="Times New Roman" w:hAnsi="Times New Roman" w:cs="Times New Roman"/>
          <w:bCs/>
          <w:sz w:val="24"/>
          <w:szCs w:val="24"/>
        </w:rPr>
        <w:t xml:space="preserve">.  In this level, most adolescents focus on maintaining relationships through loyalty, trust and sharing.  Social skills are still developing, but adolescents learn to assimilate in order to get along with others.  They often want to please authority figures like teachers or peers, and will base decisions on these factors.  </w:t>
      </w:r>
      <w:r w:rsidR="00C56527">
        <w:rPr>
          <w:rFonts w:ascii="Times New Roman" w:hAnsi="Times New Roman" w:cs="Times New Roman"/>
          <w:bCs/>
          <w:sz w:val="24"/>
          <w:szCs w:val="24"/>
        </w:rPr>
        <w:t>Kohlberg believed high school students feel rules are necessary for society to run smoothly and believe in following rules, but rules are inflexible and do not change.  Teens often perceive rules as “non negotiable” and students sometimes feel they have no control in changing norms.  Kohlberg reflected on Piaget’s beliefs of disequilibrium and suggested that adolescents need to feel uncomfortable with abstract moral reas</w:t>
      </w:r>
      <w:r w:rsidR="00AB3664">
        <w:rPr>
          <w:rFonts w:ascii="Times New Roman" w:hAnsi="Times New Roman" w:cs="Times New Roman"/>
          <w:bCs/>
          <w:sz w:val="24"/>
          <w:szCs w:val="24"/>
        </w:rPr>
        <w:t>oning, so they begin to think</w:t>
      </w:r>
      <w:r w:rsidR="00C56527">
        <w:rPr>
          <w:rFonts w:ascii="Times New Roman" w:hAnsi="Times New Roman" w:cs="Times New Roman"/>
          <w:bCs/>
          <w:sz w:val="24"/>
          <w:szCs w:val="24"/>
        </w:rPr>
        <w:t xml:space="preserve"> differently about moral dilemmas.  Kohlberg would suggest that in order for high school students to reach post</w:t>
      </w:r>
      <w:r w:rsidR="00625FAE">
        <w:rPr>
          <w:rFonts w:ascii="Times New Roman" w:hAnsi="Times New Roman" w:cs="Times New Roman"/>
          <w:bCs/>
          <w:sz w:val="24"/>
          <w:szCs w:val="24"/>
        </w:rPr>
        <w:t>-conventional</w:t>
      </w:r>
      <w:r w:rsidR="00C56527">
        <w:rPr>
          <w:rFonts w:ascii="Times New Roman" w:hAnsi="Times New Roman" w:cs="Times New Roman"/>
          <w:bCs/>
          <w:sz w:val="24"/>
          <w:szCs w:val="24"/>
        </w:rPr>
        <w:t xml:space="preserve"> morality, </w:t>
      </w:r>
      <w:r w:rsidR="00625FAE">
        <w:rPr>
          <w:rFonts w:ascii="Times New Roman" w:hAnsi="Times New Roman" w:cs="Times New Roman"/>
          <w:bCs/>
          <w:sz w:val="24"/>
          <w:szCs w:val="24"/>
        </w:rPr>
        <w:t>disequilibrium</w:t>
      </w:r>
      <w:r w:rsidR="00C56527">
        <w:rPr>
          <w:rFonts w:ascii="Times New Roman" w:hAnsi="Times New Roman" w:cs="Times New Roman"/>
          <w:bCs/>
          <w:sz w:val="24"/>
          <w:szCs w:val="24"/>
        </w:rPr>
        <w:t xml:space="preserve"> would need to occur in topics such as universal principles, ethnic principles, law, indi</w:t>
      </w:r>
      <w:r w:rsidR="00D22C09">
        <w:rPr>
          <w:rFonts w:ascii="Times New Roman" w:hAnsi="Times New Roman" w:cs="Times New Roman"/>
          <w:bCs/>
          <w:sz w:val="24"/>
          <w:szCs w:val="24"/>
        </w:rPr>
        <w:t>vidual rights and rules</w:t>
      </w:r>
      <w:r w:rsidR="00C56527">
        <w:rPr>
          <w:rFonts w:ascii="Times New Roman" w:hAnsi="Times New Roman" w:cs="Times New Roman"/>
          <w:bCs/>
          <w:sz w:val="24"/>
          <w:szCs w:val="24"/>
        </w:rPr>
        <w:t xml:space="preserve"> in order to </w:t>
      </w:r>
      <w:r w:rsidR="00D22C09">
        <w:rPr>
          <w:rFonts w:ascii="Times New Roman" w:hAnsi="Times New Roman" w:cs="Times New Roman"/>
          <w:bCs/>
          <w:sz w:val="24"/>
          <w:szCs w:val="24"/>
        </w:rPr>
        <w:t xml:space="preserve">enhance </w:t>
      </w:r>
      <w:r w:rsidR="007F3F0E">
        <w:rPr>
          <w:rFonts w:ascii="Times New Roman" w:hAnsi="Times New Roman" w:cs="Times New Roman"/>
          <w:bCs/>
          <w:sz w:val="24"/>
          <w:szCs w:val="24"/>
        </w:rPr>
        <w:t>moral development</w:t>
      </w:r>
      <w:r w:rsidR="00C56527">
        <w:rPr>
          <w:rFonts w:ascii="Times New Roman" w:hAnsi="Times New Roman" w:cs="Times New Roman"/>
          <w:bCs/>
          <w:sz w:val="24"/>
          <w:szCs w:val="24"/>
        </w:rPr>
        <w:t>.</w:t>
      </w:r>
      <w:r w:rsidR="00625FAE">
        <w:rPr>
          <w:rFonts w:ascii="Times New Roman" w:hAnsi="Times New Roman" w:cs="Times New Roman"/>
          <w:bCs/>
          <w:sz w:val="24"/>
          <w:szCs w:val="24"/>
        </w:rPr>
        <w:t xml:space="preserve">  It is also suggested by other </w:t>
      </w:r>
      <w:r w:rsidR="00AB3664">
        <w:rPr>
          <w:rFonts w:ascii="Times New Roman" w:hAnsi="Times New Roman" w:cs="Times New Roman"/>
          <w:bCs/>
          <w:sz w:val="24"/>
          <w:szCs w:val="24"/>
        </w:rPr>
        <w:t xml:space="preserve">psychologists </w:t>
      </w:r>
      <w:r w:rsidR="00625FAE">
        <w:rPr>
          <w:rFonts w:ascii="Times New Roman" w:hAnsi="Times New Roman" w:cs="Times New Roman"/>
          <w:bCs/>
          <w:sz w:val="24"/>
          <w:szCs w:val="24"/>
        </w:rPr>
        <w:t>that moral reason</w:t>
      </w:r>
      <w:r w:rsidR="00AB3664">
        <w:rPr>
          <w:rFonts w:ascii="Times New Roman" w:hAnsi="Times New Roman" w:cs="Times New Roman"/>
          <w:bCs/>
          <w:sz w:val="24"/>
          <w:szCs w:val="24"/>
        </w:rPr>
        <w:t>ing</w:t>
      </w:r>
      <w:r w:rsidR="00625FAE">
        <w:rPr>
          <w:rFonts w:ascii="Times New Roman" w:hAnsi="Times New Roman" w:cs="Times New Roman"/>
          <w:bCs/>
          <w:sz w:val="24"/>
          <w:szCs w:val="24"/>
        </w:rPr>
        <w:t xml:space="preserve"> involves </w:t>
      </w:r>
      <w:r w:rsidR="00625FAE" w:rsidRPr="00AB3664">
        <w:rPr>
          <w:rFonts w:ascii="Times New Roman" w:hAnsi="Times New Roman" w:cs="Times New Roman"/>
          <w:bCs/>
          <w:i/>
          <w:sz w:val="24"/>
          <w:szCs w:val="24"/>
        </w:rPr>
        <w:t>trends</w:t>
      </w:r>
      <w:r w:rsidR="00625FAE">
        <w:rPr>
          <w:rFonts w:ascii="Times New Roman" w:hAnsi="Times New Roman" w:cs="Times New Roman"/>
          <w:bCs/>
          <w:sz w:val="24"/>
          <w:szCs w:val="24"/>
        </w:rPr>
        <w:t xml:space="preserve"> rather than </w:t>
      </w:r>
      <w:r w:rsidR="00625FAE" w:rsidRPr="00AB3664">
        <w:rPr>
          <w:rFonts w:ascii="Times New Roman" w:hAnsi="Times New Roman" w:cs="Times New Roman"/>
          <w:bCs/>
          <w:i/>
          <w:sz w:val="24"/>
          <w:szCs w:val="24"/>
        </w:rPr>
        <w:t>stages</w:t>
      </w:r>
      <w:r w:rsidR="00625FAE">
        <w:rPr>
          <w:rFonts w:ascii="Times New Roman" w:hAnsi="Times New Roman" w:cs="Times New Roman"/>
          <w:bCs/>
          <w:sz w:val="24"/>
          <w:szCs w:val="24"/>
        </w:rPr>
        <w:t xml:space="preserve"> “where adolescents gradually acquire several different standards that guide their moral reasoning and decision making in differe</w:t>
      </w:r>
      <w:r w:rsidR="002B2F32">
        <w:rPr>
          <w:rFonts w:ascii="Times New Roman" w:hAnsi="Times New Roman" w:cs="Times New Roman"/>
          <w:bCs/>
          <w:sz w:val="24"/>
          <w:szCs w:val="24"/>
        </w:rPr>
        <w:t>nt situations” (Ormond, 2009, P</w:t>
      </w:r>
      <w:r w:rsidR="00625FAE">
        <w:rPr>
          <w:rFonts w:ascii="Times New Roman" w:hAnsi="Times New Roman" w:cs="Times New Roman"/>
          <w:bCs/>
          <w:sz w:val="24"/>
          <w:szCs w:val="24"/>
        </w:rPr>
        <w:t>.  258). Many standards that guide moral reasoning may be developed based upon student experiences, values, schemas and beliefs</w:t>
      </w:r>
      <w:r w:rsidR="00F317CF">
        <w:rPr>
          <w:rFonts w:ascii="Times New Roman" w:hAnsi="Times New Roman" w:cs="Times New Roman"/>
          <w:bCs/>
          <w:sz w:val="24"/>
          <w:szCs w:val="24"/>
        </w:rPr>
        <w:t xml:space="preserve"> (Ormond, 2009)</w:t>
      </w:r>
      <w:r w:rsidR="00625FAE">
        <w:rPr>
          <w:rFonts w:ascii="Times New Roman" w:hAnsi="Times New Roman" w:cs="Times New Roman"/>
          <w:bCs/>
          <w:sz w:val="24"/>
          <w:szCs w:val="24"/>
        </w:rPr>
        <w:t>.</w:t>
      </w:r>
      <w:r w:rsidR="00C56527">
        <w:rPr>
          <w:rFonts w:ascii="Times New Roman" w:hAnsi="Times New Roman" w:cs="Times New Roman"/>
          <w:bCs/>
          <w:sz w:val="24"/>
          <w:szCs w:val="24"/>
        </w:rPr>
        <w:t xml:space="preserve"> </w:t>
      </w:r>
    </w:p>
    <w:p w:rsidR="006A7039" w:rsidRDefault="00F317CF" w:rsidP="00CA35FA">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25FAE">
        <w:rPr>
          <w:rFonts w:ascii="Times New Roman" w:hAnsi="Times New Roman" w:cs="Times New Roman"/>
          <w:bCs/>
          <w:sz w:val="24"/>
          <w:szCs w:val="24"/>
        </w:rPr>
        <w:t>In order to develop a learning environment that fosters moral development</w:t>
      </w:r>
      <w:r w:rsidR="00313E02">
        <w:rPr>
          <w:rFonts w:ascii="Times New Roman" w:hAnsi="Times New Roman" w:cs="Times New Roman"/>
          <w:bCs/>
          <w:sz w:val="24"/>
          <w:szCs w:val="24"/>
        </w:rPr>
        <w:t>,</w:t>
      </w:r>
      <w:r w:rsidR="00625FAE">
        <w:rPr>
          <w:rFonts w:ascii="Times New Roman" w:hAnsi="Times New Roman" w:cs="Times New Roman"/>
          <w:bCs/>
          <w:sz w:val="24"/>
          <w:szCs w:val="24"/>
        </w:rPr>
        <w:t xml:space="preserve"> at-risk youth need support within the classroom structure.  </w:t>
      </w:r>
      <w:r w:rsidR="00313E02">
        <w:rPr>
          <w:rFonts w:ascii="Times New Roman" w:hAnsi="Times New Roman" w:cs="Times New Roman"/>
          <w:bCs/>
          <w:sz w:val="24"/>
          <w:szCs w:val="24"/>
        </w:rPr>
        <w:t xml:space="preserve">It is believed that many at-risk students drop out of </w:t>
      </w:r>
      <w:r>
        <w:rPr>
          <w:rFonts w:ascii="Times New Roman" w:hAnsi="Times New Roman" w:cs="Times New Roman"/>
          <w:bCs/>
          <w:sz w:val="24"/>
          <w:szCs w:val="24"/>
        </w:rPr>
        <w:lastRenderedPageBreak/>
        <w:t>school due to intrinsic factors.  H</w:t>
      </w:r>
      <w:r w:rsidR="00313E02">
        <w:rPr>
          <w:rFonts w:ascii="Times New Roman" w:hAnsi="Times New Roman" w:cs="Times New Roman"/>
          <w:bCs/>
          <w:sz w:val="24"/>
          <w:szCs w:val="24"/>
        </w:rPr>
        <w:t>owever, it has been discovered that many</w:t>
      </w:r>
      <w:r>
        <w:rPr>
          <w:rFonts w:ascii="Times New Roman" w:hAnsi="Times New Roman" w:cs="Times New Roman"/>
          <w:bCs/>
          <w:sz w:val="24"/>
          <w:szCs w:val="24"/>
        </w:rPr>
        <w:t xml:space="preserve"> adolescents</w:t>
      </w:r>
      <w:r w:rsidR="00313E02">
        <w:rPr>
          <w:rFonts w:ascii="Times New Roman" w:hAnsi="Times New Roman" w:cs="Times New Roman"/>
          <w:bCs/>
          <w:sz w:val="24"/>
          <w:szCs w:val="24"/>
        </w:rPr>
        <w:t xml:space="preserve"> drop out </w:t>
      </w:r>
      <w:r>
        <w:rPr>
          <w:rFonts w:ascii="Times New Roman" w:hAnsi="Times New Roman" w:cs="Times New Roman"/>
          <w:bCs/>
          <w:sz w:val="24"/>
          <w:szCs w:val="24"/>
        </w:rPr>
        <w:t xml:space="preserve">of high school </w:t>
      </w:r>
      <w:r w:rsidR="00313E02">
        <w:rPr>
          <w:rFonts w:ascii="Times New Roman" w:hAnsi="Times New Roman" w:cs="Times New Roman"/>
          <w:bCs/>
          <w:sz w:val="24"/>
          <w:szCs w:val="24"/>
        </w:rPr>
        <w:t>due to environmental school factors</w:t>
      </w:r>
      <w:r>
        <w:rPr>
          <w:rFonts w:ascii="Times New Roman" w:hAnsi="Times New Roman" w:cs="Times New Roman"/>
          <w:bCs/>
          <w:sz w:val="24"/>
          <w:szCs w:val="24"/>
        </w:rPr>
        <w:t xml:space="preserve"> where they feel threatened and intimidated by middle class social norms.  I</w:t>
      </w:r>
      <w:r w:rsidR="00313E02">
        <w:rPr>
          <w:rFonts w:ascii="Times New Roman" w:hAnsi="Times New Roman" w:cs="Times New Roman"/>
          <w:bCs/>
          <w:sz w:val="24"/>
          <w:szCs w:val="24"/>
        </w:rPr>
        <w:t>t is imperative to develop a non threatening atmosphere</w:t>
      </w:r>
      <w:r>
        <w:rPr>
          <w:rFonts w:ascii="Times New Roman" w:hAnsi="Times New Roman" w:cs="Times New Roman"/>
          <w:bCs/>
          <w:sz w:val="24"/>
          <w:szCs w:val="24"/>
        </w:rPr>
        <w:t xml:space="preserve"> before eng</w:t>
      </w:r>
      <w:r w:rsidR="00313E02">
        <w:rPr>
          <w:rFonts w:ascii="Times New Roman" w:hAnsi="Times New Roman" w:cs="Times New Roman"/>
          <w:bCs/>
          <w:sz w:val="24"/>
          <w:szCs w:val="24"/>
        </w:rPr>
        <w:t xml:space="preserve">aging at-risk youth in discussions about moral or social issues.  </w:t>
      </w:r>
      <w:r w:rsidR="00F718E0">
        <w:rPr>
          <w:rFonts w:ascii="Times New Roman" w:hAnsi="Times New Roman" w:cs="Times New Roman"/>
          <w:bCs/>
          <w:sz w:val="24"/>
          <w:szCs w:val="24"/>
        </w:rPr>
        <w:t>For instance, s</w:t>
      </w:r>
      <w:r w:rsidR="007F3F0E">
        <w:rPr>
          <w:rFonts w:ascii="Times New Roman" w:hAnsi="Times New Roman" w:cs="Times New Roman"/>
          <w:bCs/>
          <w:sz w:val="24"/>
          <w:szCs w:val="24"/>
        </w:rPr>
        <w:t xml:space="preserve">tudents need to feel a sense of ownership and control in developing classroom norms. Teachers also need to begin developing relationships of mutual respect. </w:t>
      </w:r>
      <w:r w:rsidR="00313E02">
        <w:rPr>
          <w:rFonts w:ascii="Times New Roman" w:hAnsi="Times New Roman" w:cs="Times New Roman"/>
          <w:bCs/>
          <w:sz w:val="24"/>
          <w:szCs w:val="24"/>
        </w:rPr>
        <w:t xml:space="preserve">This can be done through creating a student centered </w:t>
      </w:r>
      <w:r>
        <w:rPr>
          <w:rFonts w:ascii="Times New Roman" w:hAnsi="Times New Roman" w:cs="Times New Roman"/>
          <w:bCs/>
          <w:sz w:val="24"/>
          <w:szCs w:val="24"/>
        </w:rPr>
        <w:t>learning</w:t>
      </w:r>
      <w:r w:rsidR="00313E02">
        <w:rPr>
          <w:rFonts w:ascii="Times New Roman" w:hAnsi="Times New Roman" w:cs="Times New Roman"/>
          <w:bCs/>
          <w:sz w:val="24"/>
          <w:szCs w:val="24"/>
        </w:rPr>
        <w:t xml:space="preserve"> environment where individual gifts of each student</w:t>
      </w:r>
      <w:r w:rsidR="00F718E0">
        <w:rPr>
          <w:rFonts w:ascii="Times New Roman" w:hAnsi="Times New Roman" w:cs="Times New Roman"/>
          <w:bCs/>
          <w:sz w:val="24"/>
          <w:szCs w:val="24"/>
        </w:rPr>
        <w:t xml:space="preserve"> are considered and </w:t>
      </w:r>
      <w:r w:rsidR="00313E02">
        <w:rPr>
          <w:rFonts w:ascii="Times New Roman" w:hAnsi="Times New Roman" w:cs="Times New Roman"/>
          <w:bCs/>
          <w:sz w:val="24"/>
          <w:szCs w:val="24"/>
        </w:rPr>
        <w:t>interpersonal mentoring relationships between students and teachers</w:t>
      </w:r>
      <w:r w:rsidR="00F718E0">
        <w:rPr>
          <w:rFonts w:ascii="Times New Roman" w:hAnsi="Times New Roman" w:cs="Times New Roman"/>
          <w:bCs/>
          <w:sz w:val="24"/>
          <w:szCs w:val="24"/>
        </w:rPr>
        <w:t xml:space="preserve"> are favored</w:t>
      </w:r>
      <w:r w:rsidR="00313E02">
        <w:rPr>
          <w:rFonts w:ascii="Times New Roman" w:hAnsi="Times New Roman" w:cs="Times New Roman"/>
          <w:bCs/>
          <w:sz w:val="24"/>
          <w:szCs w:val="24"/>
        </w:rPr>
        <w:t xml:space="preserve">. </w:t>
      </w:r>
      <w:r w:rsidR="00F718E0">
        <w:rPr>
          <w:rFonts w:ascii="Times New Roman" w:hAnsi="Times New Roman" w:cs="Times New Roman"/>
          <w:bCs/>
          <w:sz w:val="24"/>
          <w:szCs w:val="24"/>
        </w:rPr>
        <w:t xml:space="preserve"> </w:t>
      </w:r>
      <w:r w:rsidR="00313E02">
        <w:rPr>
          <w:rFonts w:ascii="Times New Roman" w:hAnsi="Times New Roman" w:cs="Times New Roman"/>
          <w:bCs/>
          <w:sz w:val="24"/>
          <w:szCs w:val="24"/>
        </w:rPr>
        <w:t xml:space="preserve">Classrooms need </w:t>
      </w:r>
      <w:r w:rsidR="004123F3">
        <w:rPr>
          <w:rFonts w:ascii="Times New Roman" w:hAnsi="Times New Roman" w:cs="Times New Roman"/>
          <w:bCs/>
          <w:sz w:val="24"/>
          <w:szCs w:val="24"/>
        </w:rPr>
        <w:t>well developed plans involving</w:t>
      </w:r>
      <w:r w:rsidR="007F3F0E">
        <w:rPr>
          <w:rFonts w:ascii="Times New Roman" w:hAnsi="Times New Roman" w:cs="Times New Roman"/>
          <w:bCs/>
          <w:sz w:val="24"/>
          <w:szCs w:val="24"/>
        </w:rPr>
        <w:t xml:space="preserve"> </w:t>
      </w:r>
      <w:r w:rsidR="00313E02">
        <w:rPr>
          <w:rFonts w:ascii="Times New Roman" w:hAnsi="Times New Roman" w:cs="Times New Roman"/>
          <w:bCs/>
          <w:sz w:val="24"/>
          <w:szCs w:val="24"/>
        </w:rPr>
        <w:t>structur</w:t>
      </w:r>
      <w:r w:rsidR="007F3F0E">
        <w:rPr>
          <w:rFonts w:ascii="Times New Roman" w:hAnsi="Times New Roman" w:cs="Times New Roman"/>
          <w:bCs/>
          <w:sz w:val="24"/>
          <w:szCs w:val="24"/>
        </w:rPr>
        <w:t xml:space="preserve">e, norms and expectations </w:t>
      </w:r>
      <w:r w:rsidR="00313E02">
        <w:rPr>
          <w:rFonts w:ascii="Times New Roman" w:hAnsi="Times New Roman" w:cs="Times New Roman"/>
          <w:bCs/>
          <w:sz w:val="24"/>
          <w:szCs w:val="24"/>
        </w:rPr>
        <w:t xml:space="preserve">for </w:t>
      </w:r>
      <w:r>
        <w:rPr>
          <w:rFonts w:ascii="Times New Roman" w:hAnsi="Times New Roman" w:cs="Times New Roman"/>
          <w:bCs/>
          <w:sz w:val="24"/>
          <w:szCs w:val="24"/>
        </w:rPr>
        <w:t>being compassionat</w:t>
      </w:r>
      <w:r w:rsidR="007F3F0E">
        <w:rPr>
          <w:rFonts w:ascii="Times New Roman" w:hAnsi="Times New Roman" w:cs="Times New Roman"/>
          <w:bCs/>
          <w:sz w:val="24"/>
          <w:szCs w:val="24"/>
        </w:rPr>
        <w:t>e and accepting</w:t>
      </w:r>
      <w:r>
        <w:rPr>
          <w:rFonts w:ascii="Times New Roman" w:hAnsi="Times New Roman" w:cs="Times New Roman"/>
          <w:bCs/>
          <w:sz w:val="24"/>
          <w:szCs w:val="24"/>
        </w:rPr>
        <w:t xml:space="preserve"> about diverse view points. Teachers need to be effective models in appropriate pro social interactions without intimidating students.</w:t>
      </w:r>
      <w:r w:rsidR="00207B01">
        <w:rPr>
          <w:rFonts w:ascii="Times New Roman" w:hAnsi="Times New Roman" w:cs="Times New Roman"/>
          <w:bCs/>
          <w:sz w:val="24"/>
          <w:szCs w:val="24"/>
        </w:rPr>
        <w:t xml:space="preserve"> It has also been suggested that at-risk youth benefit from keeping with the same teacher for two or three years to establish and maintain relationships. This way, students become more comfortable within the classroom environment and more time can be focused on achieving academically, morally and socially.</w:t>
      </w:r>
      <w:r w:rsidR="00313E02">
        <w:rPr>
          <w:rFonts w:ascii="Times New Roman" w:hAnsi="Times New Roman" w:cs="Times New Roman"/>
          <w:bCs/>
          <w:sz w:val="24"/>
          <w:szCs w:val="24"/>
        </w:rPr>
        <w:t xml:space="preserve"> As students feel more accepted and comfortable in the environment</w:t>
      </w:r>
      <w:r>
        <w:rPr>
          <w:rFonts w:ascii="Times New Roman" w:hAnsi="Times New Roman" w:cs="Times New Roman"/>
          <w:bCs/>
          <w:sz w:val="24"/>
          <w:szCs w:val="24"/>
        </w:rPr>
        <w:t xml:space="preserve">, teachers can create </w:t>
      </w:r>
      <w:r w:rsidRPr="00207B01">
        <w:rPr>
          <w:rFonts w:ascii="Times New Roman" w:hAnsi="Times New Roman" w:cs="Times New Roman"/>
          <w:bCs/>
          <w:i/>
          <w:sz w:val="24"/>
          <w:szCs w:val="24"/>
        </w:rPr>
        <w:t>hot cognition</w:t>
      </w:r>
      <w:r>
        <w:rPr>
          <w:rFonts w:ascii="Times New Roman" w:hAnsi="Times New Roman" w:cs="Times New Roman"/>
          <w:bCs/>
          <w:sz w:val="24"/>
          <w:szCs w:val="24"/>
        </w:rPr>
        <w:t xml:space="preserve"> discussions and lessons about social and moral issues.  The </w:t>
      </w:r>
      <w:r w:rsidR="00207B01">
        <w:rPr>
          <w:rFonts w:ascii="Times New Roman" w:hAnsi="Times New Roman" w:cs="Times New Roman"/>
          <w:bCs/>
          <w:sz w:val="24"/>
          <w:szCs w:val="24"/>
        </w:rPr>
        <w:t>topics need</w:t>
      </w:r>
      <w:r>
        <w:rPr>
          <w:rFonts w:ascii="Times New Roman" w:hAnsi="Times New Roman" w:cs="Times New Roman"/>
          <w:bCs/>
          <w:sz w:val="24"/>
          <w:szCs w:val="24"/>
        </w:rPr>
        <w:t xml:space="preserve"> to be relevant and revert back to </w:t>
      </w:r>
      <w:r w:rsidR="00207B01">
        <w:rPr>
          <w:rFonts w:ascii="Times New Roman" w:hAnsi="Times New Roman" w:cs="Times New Roman"/>
          <w:bCs/>
          <w:sz w:val="24"/>
          <w:szCs w:val="24"/>
        </w:rPr>
        <w:t>students’</w:t>
      </w:r>
      <w:r>
        <w:rPr>
          <w:rFonts w:ascii="Times New Roman" w:hAnsi="Times New Roman" w:cs="Times New Roman"/>
          <w:bCs/>
          <w:sz w:val="24"/>
          <w:szCs w:val="24"/>
        </w:rPr>
        <w:t xml:space="preserve"> interest areas in order for students to experience cognitive dissonance and moral growth (Ormond, 2009).  It is also important to teach students the difference between </w:t>
      </w:r>
      <w:r w:rsidR="007F3F0E">
        <w:rPr>
          <w:rFonts w:ascii="Times New Roman" w:hAnsi="Times New Roman" w:cs="Times New Roman"/>
          <w:bCs/>
          <w:sz w:val="24"/>
          <w:szCs w:val="24"/>
        </w:rPr>
        <w:t xml:space="preserve">lower, middle and upper </w:t>
      </w:r>
      <w:r>
        <w:rPr>
          <w:rFonts w:ascii="Times New Roman" w:hAnsi="Times New Roman" w:cs="Times New Roman"/>
          <w:bCs/>
          <w:sz w:val="24"/>
          <w:szCs w:val="24"/>
        </w:rPr>
        <w:t xml:space="preserve">class norms, since most schools are built upon upper-middle class values. </w:t>
      </w:r>
      <w:r w:rsidR="00A42DE3">
        <w:rPr>
          <w:rFonts w:ascii="Times New Roman" w:hAnsi="Times New Roman" w:cs="Times New Roman"/>
          <w:bCs/>
          <w:sz w:val="24"/>
          <w:szCs w:val="24"/>
        </w:rPr>
        <w:t xml:space="preserve"> Adolescents can begin to grow in moral and social domains through</w:t>
      </w:r>
      <w:r>
        <w:rPr>
          <w:rFonts w:ascii="Times New Roman" w:hAnsi="Times New Roman" w:cs="Times New Roman"/>
          <w:bCs/>
          <w:sz w:val="24"/>
          <w:szCs w:val="24"/>
        </w:rPr>
        <w:t xml:space="preserve"> </w:t>
      </w:r>
      <w:r w:rsidR="00A42DE3">
        <w:rPr>
          <w:rFonts w:ascii="Times New Roman" w:hAnsi="Times New Roman" w:cs="Times New Roman"/>
          <w:bCs/>
          <w:sz w:val="24"/>
          <w:szCs w:val="24"/>
        </w:rPr>
        <w:t>direct teaching of</w:t>
      </w:r>
      <w:r>
        <w:rPr>
          <w:rFonts w:ascii="Times New Roman" w:hAnsi="Times New Roman" w:cs="Times New Roman"/>
          <w:bCs/>
          <w:sz w:val="24"/>
          <w:szCs w:val="24"/>
        </w:rPr>
        <w:t xml:space="preserve"> middle class standards such as proper written and spoken English</w:t>
      </w:r>
      <w:r w:rsidR="007F3F0E">
        <w:rPr>
          <w:rFonts w:ascii="Times New Roman" w:hAnsi="Times New Roman" w:cs="Times New Roman"/>
          <w:bCs/>
          <w:sz w:val="24"/>
          <w:szCs w:val="24"/>
        </w:rPr>
        <w:t>, which</w:t>
      </w:r>
      <w:r w:rsidR="00A42DE3">
        <w:rPr>
          <w:rFonts w:ascii="Times New Roman" w:hAnsi="Times New Roman" w:cs="Times New Roman"/>
          <w:bCs/>
          <w:sz w:val="24"/>
          <w:szCs w:val="24"/>
        </w:rPr>
        <w:t xml:space="preserve"> is widely used </w:t>
      </w:r>
      <w:r w:rsidR="007F3F0E">
        <w:rPr>
          <w:rFonts w:ascii="Times New Roman" w:hAnsi="Times New Roman" w:cs="Times New Roman"/>
          <w:bCs/>
          <w:sz w:val="24"/>
          <w:szCs w:val="24"/>
        </w:rPr>
        <w:t xml:space="preserve">and </w:t>
      </w:r>
      <w:r w:rsidR="00F91641">
        <w:rPr>
          <w:rFonts w:ascii="Times New Roman" w:hAnsi="Times New Roman" w:cs="Times New Roman"/>
          <w:bCs/>
          <w:sz w:val="24"/>
          <w:szCs w:val="24"/>
        </w:rPr>
        <w:t>accepted</w:t>
      </w:r>
      <w:r w:rsidR="007F3F0E">
        <w:rPr>
          <w:rFonts w:ascii="Times New Roman" w:hAnsi="Times New Roman" w:cs="Times New Roman"/>
          <w:bCs/>
          <w:sz w:val="24"/>
          <w:szCs w:val="24"/>
        </w:rPr>
        <w:t xml:space="preserve"> </w:t>
      </w:r>
      <w:r w:rsidR="00A42DE3">
        <w:rPr>
          <w:rFonts w:ascii="Times New Roman" w:hAnsi="Times New Roman" w:cs="Times New Roman"/>
          <w:bCs/>
          <w:sz w:val="24"/>
          <w:szCs w:val="24"/>
        </w:rPr>
        <w:t>i</w:t>
      </w:r>
      <w:r w:rsidR="00F91641">
        <w:rPr>
          <w:rFonts w:ascii="Times New Roman" w:hAnsi="Times New Roman" w:cs="Times New Roman"/>
          <w:bCs/>
          <w:sz w:val="24"/>
          <w:szCs w:val="24"/>
        </w:rPr>
        <w:t>n cooperate Amer</w:t>
      </w:r>
      <w:r w:rsidR="00207B01">
        <w:rPr>
          <w:rFonts w:ascii="Times New Roman" w:hAnsi="Times New Roman" w:cs="Times New Roman"/>
          <w:bCs/>
          <w:sz w:val="24"/>
          <w:szCs w:val="24"/>
        </w:rPr>
        <w:t>ica.  For example, teacher’s ca</w:t>
      </w:r>
      <w:r w:rsidR="00F91641">
        <w:rPr>
          <w:rFonts w:ascii="Times New Roman" w:hAnsi="Times New Roman" w:cs="Times New Roman"/>
          <w:bCs/>
          <w:sz w:val="24"/>
          <w:szCs w:val="24"/>
        </w:rPr>
        <w:t xml:space="preserve">n generate lessons regarding the difference </w:t>
      </w:r>
      <w:r w:rsidR="00F91641">
        <w:rPr>
          <w:rFonts w:ascii="Times New Roman" w:hAnsi="Times New Roman" w:cs="Times New Roman"/>
          <w:bCs/>
          <w:sz w:val="24"/>
          <w:szCs w:val="24"/>
        </w:rPr>
        <w:lastRenderedPageBreak/>
        <w:t>between casual and formal register as well as distinguish when it is appropriate to use each.  Students should be involved in rewording casual language and practice phrases in more formal ways.  According to Payne, “Students need to be taught the hidden rules of middle class-not in denigration of their own but rather as another set of rules that can be u</w:t>
      </w:r>
      <w:r w:rsidR="00207B01">
        <w:rPr>
          <w:rFonts w:ascii="Times New Roman" w:hAnsi="Times New Roman" w:cs="Times New Roman"/>
          <w:bCs/>
          <w:sz w:val="24"/>
          <w:szCs w:val="24"/>
        </w:rPr>
        <w:t xml:space="preserve">sed if they choose” (pg.  61). </w:t>
      </w:r>
      <w:r w:rsidR="00F91641">
        <w:rPr>
          <w:rFonts w:ascii="Times New Roman" w:hAnsi="Times New Roman" w:cs="Times New Roman"/>
          <w:bCs/>
          <w:sz w:val="24"/>
          <w:szCs w:val="24"/>
        </w:rPr>
        <w:t xml:space="preserve">In order to grow in moral and social ways, students need to realize societal </w:t>
      </w:r>
      <w:r w:rsidR="00207B01">
        <w:rPr>
          <w:rFonts w:ascii="Times New Roman" w:hAnsi="Times New Roman" w:cs="Times New Roman"/>
          <w:bCs/>
          <w:sz w:val="24"/>
          <w:szCs w:val="24"/>
        </w:rPr>
        <w:t xml:space="preserve">middle class </w:t>
      </w:r>
      <w:r w:rsidR="00F91641">
        <w:rPr>
          <w:rFonts w:ascii="Times New Roman" w:hAnsi="Times New Roman" w:cs="Times New Roman"/>
          <w:bCs/>
          <w:sz w:val="24"/>
          <w:szCs w:val="24"/>
        </w:rPr>
        <w:t>norms play a crucial role in getting and maintaining a career.  As students begin to evolve</w:t>
      </w:r>
      <w:r w:rsidR="00207B01">
        <w:rPr>
          <w:rFonts w:ascii="Times New Roman" w:hAnsi="Times New Roman" w:cs="Times New Roman"/>
          <w:bCs/>
          <w:sz w:val="24"/>
          <w:szCs w:val="24"/>
        </w:rPr>
        <w:t xml:space="preserve"> and supports are maintained</w:t>
      </w:r>
      <w:r w:rsidR="00FC2770">
        <w:rPr>
          <w:rFonts w:ascii="Times New Roman" w:hAnsi="Times New Roman" w:cs="Times New Roman"/>
          <w:bCs/>
          <w:sz w:val="24"/>
          <w:szCs w:val="24"/>
        </w:rPr>
        <w:t xml:space="preserve"> for</w:t>
      </w:r>
      <w:r w:rsidR="00207B01">
        <w:rPr>
          <w:rFonts w:ascii="Times New Roman" w:hAnsi="Times New Roman" w:cs="Times New Roman"/>
          <w:bCs/>
          <w:sz w:val="24"/>
          <w:szCs w:val="24"/>
        </w:rPr>
        <w:t xml:space="preserve"> moral and social </w:t>
      </w:r>
      <w:r w:rsidR="00FC2770">
        <w:rPr>
          <w:rFonts w:ascii="Times New Roman" w:hAnsi="Times New Roman" w:cs="Times New Roman"/>
          <w:bCs/>
          <w:sz w:val="24"/>
          <w:szCs w:val="24"/>
        </w:rPr>
        <w:t>development</w:t>
      </w:r>
      <w:r w:rsidR="00AC50F0">
        <w:rPr>
          <w:rFonts w:ascii="Times New Roman" w:hAnsi="Times New Roman" w:cs="Times New Roman"/>
          <w:bCs/>
          <w:sz w:val="24"/>
          <w:szCs w:val="24"/>
        </w:rPr>
        <w:t>, p</w:t>
      </w:r>
      <w:r w:rsidR="00207B01">
        <w:rPr>
          <w:rFonts w:ascii="Times New Roman" w:hAnsi="Times New Roman" w:cs="Times New Roman"/>
          <w:bCs/>
          <w:sz w:val="24"/>
          <w:szCs w:val="24"/>
        </w:rPr>
        <w:t xml:space="preserve">roper interventions </w:t>
      </w:r>
      <w:r w:rsidR="00AC50F0">
        <w:rPr>
          <w:rFonts w:ascii="Times New Roman" w:hAnsi="Times New Roman" w:cs="Times New Roman"/>
          <w:bCs/>
          <w:sz w:val="24"/>
          <w:szCs w:val="24"/>
        </w:rPr>
        <w:t>need to be implemented.  For instance, at-risk youth need to process through three or four acceptable behaviors in circumstances where situations were handled inappropriately.  Students need the chance to reflect upon the incident and device a plan for more adaptiv</w:t>
      </w:r>
      <w:r w:rsidR="00FC2770">
        <w:rPr>
          <w:rFonts w:ascii="Times New Roman" w:hAnsi="Times New Roman" w:cs="Times New Roman"/>
          <w:bCs/>
          <w:sz w:val="24"/>
          <w:szCs w:val="24"/>
        </w:rPr>
        <w:t>e and acceptable future ways of dealing with frustrations</w:t>
      </w:r>
      <w:r w:rsidR="00AC50F0">
        <w:rPr>
          <w:rFonts w:ascii="Times New Roman" w:hAnsi="Times New Roman" w:cs="Times New Roman"/>
          <w:bCs/>
          <w:sz w:val="24"/>
          <w:szCs w:val="24"/>
        </w:rPr>
        <w:t>.  Other interventions to assist students in learning societal moral norms are to teach organizational skills and teach students to write steps and goals on paper to</w:t>
      </w:r>
      <w:r w:rsidR="004D6E84">
        <w:rPr>
          <w:rFonts w:ascii="Times New Roman" w:hAnsi="Times New Roman" w:cs="Times New Roman"/>
          <w:bCs/>
          <w:sz w:val="24"/>
          <w:szCs w:val="24"/>
        </w:rPr>
        <w:t xml:space="preserve"> assist them in</w:t>
      </w:r>
      <w:r w:rsidR="00AC50F0">
        <w:rPr>
          <w:rFonts w:ascii="Times New Roman" w:hAnsi="Times New Roman" w:cs="Times New Roman"/>
          <w:bCs/>
          <w:sz w:val="24"/>
          <w:szCs w:val="24"/>
        </w:rPr>
        <w:t xml:space="preserve"> finish</w:t>
      </w:r>
      <w:r w:rsidR="004D6E84">
        <w:rPr>
          <w:rFonts w:ascii="Times New Roman" w:hAnsi="Times New Roman" w:cs="Times New Roman"/>
          <w:bCs/>
          <w:sz w:val="24"/>
          <w:szCs w:val="24"/>
        </w:rPr>
        <w:t>ing</w:t>
      </w:r>
      <w:r w:rsidR="00AC50F0">
        <w:rPr>
          <w:rFonts w:ascii="Times New Roman" w:hAnsi="Times New Roman" w:cs="Times New Roman"/>
          <w:bCs/>
          <w:sz w:val="24"/>
          <w:szCs w:val="24"/>
        </w:rPr>
        <w:t xml:space="preserve"> tasks.   Students need support and encouragements as well as strategies (procedural self-talk) to finish started tasks since many at risk youth abandon activities due to fear of failure</w:t>
      </w:r>
      <w:r w:rsidR="00BF57F6">
        <w:rPr>
          <w:rFonts w:ascii="Times New Roman" w:hAnsi="Times New Roman" w:cs="Times New Roman"/>
          <w:bCs/>
          <w:sz w:val="24"/>
          <w:szCs w:val="24"/>
        </w:rPr>
        <w:t xml:space="preserve">.  </w:t>
      </w:r>
      <w:r w:rsidR="00AC50F0">
        <w:rPr>
          <w:rFonts w:ascii="Times New Roman" w:hAnsi="Times New Roman" w:cs="Times New Roman"/>
          <w:bCs/>
          <w:sz w:val="24"/>
          <w:szCs w:val="24"/>
        </w:rPr>
        <w:t>Other instructional practices such as budget</w:t>
      </w:r>
      <w:r w:rsidR="004D6E84">
        <w:rPr>
          <w:rFonts w:ascii="Times New Roman" w:hAnsi="Times New Roman" w:cs="Times New Roman"/>
          <w:bCs/>
          <w:sz w:val="24"/>
          <w:szCs w:val="24"/>
        </w:rPr>
        <w:t>ing, future mapping, career etiquette, punctuality, gender roles, career versus job, benefits of long term goal setting and classroom survival skills are imperative in enhancing social and moral growth in at-risk youth (Payne, 2001).</w:t>
      </w:r>
      <w:r w:rsidR="00A259FC">
        <w:rPr>
          <w:rFonts w:ascii="Times New Roman" w:hAnsi="Times New Roman" w:cs="Times New Roman"/>
          <w:bCs/>
          <w:sz w:val="24"/>
          <w:szCs w:val="24"/>
        </w:rPr>
        <w:t xml:space="preserve">  It is also imperative for high school students to acquire a sense they are making a difference.  Community service projects can help foster moral and social development and well as “increase their desire to stay in school rather t</w:t>
      </w:r>
      <w:r w:rsidR="002B2F32">
        <w:rPr>
          <w:rFonts w:ascii="Times New Roman" w:hAnsi="Times New Roman" w:cs="Times New Roman"/>
          <w:bCs/>
          <w:sz w:val="24"/>
          <w:szCs w:val="24"/>
        </w:rPr>
        <w:t xml:space="preserve">han drop out” (Ormond, 2009.  </w:t>
      </w:r>
      <w:proofErr w:type="gramStart"/>
      <w:r w:rsidR="002B2F32">
        <w:rPr>
          <w:rFonts w:ascii="Times New Roman" w:hAnsi="Times New Roman" w:cs="Times New Roman"/>
          <w:bCs/>
          <w:sz w:val="24"/>
          <w:szCs w:val="24"/>
        </w:rPr>
        <w:t>P</w:t>
      </w:r>
      <w:r w:rsidR="00A259FC">
        <w:rPr>
          <w:rFonts w:ascii="Times New Roman" w:hAnsi="Times New Roman" w:cs="Times New Roman"/>
          <w:bCs/>
          <w:sz w:val="24"/>
          <w:szCs w:val="24"/>
        </w:rPr>
        <w:t>.  275</w:t>
      </w:r>
      <w:proofErr w:type="gramEnd"/>
      <w:r w:rsidR="00A259FC">
        <w:rPr>
          <w:rFonts w:ascii="Times New Roman" w:hAnsi="Times New Roman" w:cs="Times New Roman"/>
          <w:bCs/>
          <w:sz w:val="24"/>
          <w:szCs w:val="24"/>
        </w:rPr>
        <w:t>).   It can increase compassion, understanding and cohesiveness within school culture.</w:t>
      </w:r>
    </w:p>
    <w:p w:rsidR="00CA35FA" w:rsidRDefault="0080465F" w:rsidP="00CA26BB">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Bullying behaviors occur within adolescent culture.  It happens in most high schools across America.  These</w:t>
      </w:r>
      <w:r w:rsidR="008D19D8">
        <w:rPr>
          <w:rFonts w:ascii="Times New Roman" w:hAnsi="Times New Roman" w:cs="Times New Roman"/>
          <w:bCs/>
          <w:sz w:val="24"/>
          <w:szCs w:val="24"/>
        </w:rPr>
        <w:t xml:space="preserve"> threatening behaviors can be</w:t>
      </w:r>
      <w:r>
        <w:rPr>
          <w:rFonts w:ascii="Times New Roman" w:hAnsi="Times New Roman" w:cs="Times New Roman"/>
          <w:bCs/>
          <w:sz w:val="24"/>
          <w:szCs w:val="24"/>
        </w:rPr>
        <w:t xml:space="preserve"> physical, psychological</w:t>
      </w:r>
      <w:r w:rsidR="008D19D8">
        <w:rPr>
          <w:rFonts w:ascii="Times New Roman" w:hAnsi="Times New Roman" w:cs="Times New Roman"/>
          <w:bCs/>
          <w:sz w:val="24"/>
          <w:szCs w:val="24"/>
        </w:rPr>
        <w:t xml:space="preserve"> or sexual.  Sometimes adolescents use technology such as texting, or uploading unauthorized pictures on the internet as a way to victimize peers. </w:t>
      </w:r>
      <w:r w:rsidR="006177CA">
        <w:rPr>
          <w:rFonts w:ascii="Times New Roman" w:hAnsi="Times New Roman" w:cs="Times New Roman"/>
          <w:bCs/>
          <w:sz w:val="24"/>
          <w:szCs w:val="24"/>
        </w:rPr>
        <w:t xml:space="preserve">Sometimes peers witness bullying without reported it because the definition might be ambiguous to them. </w:t>
      </w:r>
      <w:r w:rsidR="008D19D8">
        <w:rPr>
          <w:rFonts w:ascii="Times New Roman" w:hAnsi="Times New Roman" w:cs="Times New Roman"/>
          <w:bCs/>
          <w:sz w:val="24"/>
          <w:szCs w:val="24"/>
        </w:rPr>
        <w:t xml:space="preserve">It is important for all school personnel to intervene during these events to stop victimization and future acts of bullying.  It is more important for schools to provide programming to prevent bullying such as encouraging positive interactions </w:t>
      </w:r>
      <w:r w:rsidR="00CA26BB">
        <w:rPr>
          <w:rFonts w:ascii="Times New Roman" w:hAnsi="Times New Roman" w:cs="Times New Roman"/>
          <w:bCs/>
          <w:sz w:val="24"/>
          <w:szCs w:val="24"/>
        </w:rPr>
        <w:t>within diverse groups.  Many students with disabilities are harassed due to peer misconceptions and attitudes.  As a result, it is important to develop disability awareness programming within classrooms.  Community partnership programs such as the Arc of Summit and Portage Counties provide free</w:t>
      </w:r>
      <w:r w:rsidR="006177CA">
        <w:rPr>
          <w:rFonts w:ascii="Times New Roman" w:hAnsi="Times New Roman" w:cs="Times New Roman"/>
          <w:bCs/>
          <w:sz w:val="24"/>
          <w:szCs w:val="24"/>
        </w:rPr>
        <w:t xml:space="preserve"> disability</w:t>
      </w:r>
      <w:r w:rsidR="00CA26BB">
        <w:rPr>
          <w:rFonts w:ascii="Times New Roman" w:hAnsi="Times New Roman" w:cs="Times New Roman"/>
          <w:bCs/>
          <w:sz w:val="24"/>
          <w:szCs w:val="24"/>
        </w:rPr>
        <w:t xml:space="preserve"> awareness programming for schools.  Awareness</w:t>
      </w:r>
      <w:r w:rsidR="006177CA">
        <w:rPr>
          <w:rFonts w:ascii="Times New Roman" w:hAnsi="Times New Roman" w:cs="Times New Roman"/>
          <w:bCs/>
          <w:sz w:val="24"/>
          <w:szCs w:val="24"/>
        </w:rPr>
        <w:t>, empathy training and problem solving are</w:t>
      </w:r>
      <w:r w:rsidR="00CA26BB">
        <w:rPr>
          <w:rFonts w:ascii="Times New Roman" w:hAnsi="Times New Roman" w:cs="Times New Roman"/>
          <w:bCs/>
          <w:sz w:val="24"/>
          <w:szCs w:val="24"/>
        </w:rPr>
        <w:t xml:space="preserve"> key</w:t>
      </w:r>
      <w:r w:rsidR="006177CA">
        <w:rPr>
          <w:rFonts w:ascii="Times New Roman" w:hAnsi="Times New Roman" w:cs="Times New Roman"/>
          <w:bCs/>
          <w:sz w:val="24"/>
          <w:szCs w:val="24"/>
        </w:rPr>
        <w:t>s</w:t>
      </w:r>
      <w:r w:rsidR="00CA26BB">
        <w:rPr>
          <w:rFonts w:ascii="Times New Roman" w:hAnsi="Times New Roman" w:cs="Times New Roman"/>
          <w:bCs/>
          <w:sz w:val="24"/>
          <w:szCs w:val="24"/>
        </w:rPr>
        <w:t xml:space="preserve"> to </w:t>
      </w:r>
      <w:r w:rsidR="006177CA">
        <w:rPr>
          <w:rFonts w:ascii="Times New Roman" w:hAnsi="Times New Roman" w:cs="Times New Roman"/>
          <w:bCs/>
          <w:sz w:val="24"/>
          <w:szCs w:val="24"/>
        </w:rPr>
        <w:t xml:space="preserve">reducing bullying in high schools. </w:t>
      </w:r>
      <w:r w:rsidR="00CA26BB">
        <w:rPr>
          <w:rFonts w:ascii="Times New Roman" w:hAnsi="Times New Roman" w:cs="Times New Roman"/>
          <w:bCs/>
          <w:sz w:val="24"/>
          <w:szCs w:val="24"/>
        </w:rPr>
        <w:t xml:space="preserve">Schools can also encourage cooperative peer groups where students engage in various activities with peers from different ethnic and cultural backgrounds.  In addition, it is important for adolescents to engage in discussions about bullying, hate crimes and intergroup hostilities. </w:t>
      </w:r>
      <w:r w:rsidR="00A259FC">
        <w:rPr>
          <w:rFonts w:ascii="Times New Roman" w:hAnsi="Times New Roman" w:cs="Times New Roman"/>
          <w:bCs/>
          <w:sz w:val="24"/>
          <w:szCs w:val="24"/>
        </w:rPr>
        <w:t>Discouraging bullying through active discussions and lessons can assist students to identify</w:t>
      </w:r>
      <w:r w:rsidR="006177CA">
        <w:rPr>
          <w:rFonts w:ascii="Times New Roman" w:hAnsi="Times New Roman" w:cs="Times New Roman"/>
          <w:bCs/>
          <w:sz w:val="24"/>
          <w:szCs w:val="24"/>
        </w:rPr>
        <w:t xml:space="preserve"> bullying</w:t>
      </w:r>
      <w:r w:rsidR="00D22C09">
        <w:rPr>
          <w:rFonts w:ascii="Times New Roman" w:hAnsi="Times New Roman" w:cs="Times New Roman"/>
          <w:bCs/>
          <w:sz w:val="24"/>
          <w:szCs w:val="24"/>
        </w:rPr>
        <w:t xml:space="preserve"> behaviors</w:t>
      </w:r>
      <w:r w:rsidR="00A259FC">
        <w:rPr>
          <w:rFonts w:ascii="Times New Roman" w:hAnsi="Times New Roman" w:cs="Times New Roman"/>
          <w:bCs/>
          <w:sz w:val="24"/>
          <w:szCs w:val="24"/>
        </w:rPr>
        <w:t xml:space="preserve"> </w:t>
      </w:r>
      <w:r w:rsidR="006177CA">
        <w:rPr>
          <w:rFonts w:ascii="Times New Roman" w:hAnsi="Times New Roman" w:cs="Times New Roman"/>
          <w:bCs/>
          <w:sz w:val="24"/>
          <w:szCs w:val="24"/>
        </w:rPr>
        <w:t>and report such acts of victimization to school authorities</w:t>
      </w:r>
      <w:r w:rsidR="00A259FC">
        <w:rPr>
          <w:rFonts w:ascii="Times New Roman" w:hAnsi="Times New Roman" w:cs="Times New Roman"/>
          <w:bCs/>
          <w:sz w:val="24"/>
          <w:szCs w:val="24"/>
        </w:rPr>
        <w:t xml:space="preserve">.  </w:t>
      </w:r>
      <w:r w:rsidR="006177CA">
        <w:rPr>
          <w:rFonts w:ascii="Times New Roman" w:hAnsi="Times New Roman" w:cs="Times New Roman"/>
          <w:bCs/>
          <w:sz w:val="24"/>
          <w:szCs w:val="24"/>
        </w:rPr>
        <w:t>Unfortunately</w:t>
      </w:r>
      <w:r w:rsidR="00A259FC">
        <w:rPr>
          <w:rFonts w:ascii="Times New Roman" w:hAnsi="Times New Roman" w:cs="Times New Roman"/>
          <w:bCs/>
          <w:sz w:val="24"/>
          <w:szCs w:val="24"/>
        </w:rPr>
        <w:t>, schools have a difficult time preventing such acts due to size of the school and student to teacher ratio.   At Schnee Learning Center, students are often enrolled due to being</w:t>
      </w:r>
      <w:r w:rsidR="006177CA">
        <w:rPr>
          <w:rFonts w:ascii="Times New Roman" w:hAnsi="Times New Roman" w:cs="Times New Roman"/>
          <w:bCs/>
          <w:sz w:val="24"/>
          <w:szCs w:val="24"/>
        </w:rPr>
        <w:t xml:space="preserve"> victims of</w:t>
      </w:r>
      <w:r w:rsidR="00A259FC">
        <w:rPr>
          <w:rFonts w:ascii="Times New Roman" w:hAnsi="Times New Roman" w:cs="Times New Roman"/>
          <w:bCs/>
          <w:sz w:val="24"/>
          <w:szCs w:val="24"/>
        </w:rPr>
        <w:t xml:space="preserve"> bull</w:t>
      </w:r>
      <w:r w:rsidR="006177CA">
        <w:rPr>
          <w:rFonts w:ascii="Times New Roman" w:hAnsi="Times New Roman" w:cs="Times New Roman"/>
          <w:bCs/>
          <w:sz w:val="24"/>
          <w:szCs w:val="24"/>
        </w:rPr>
        <w:t>ying</w:t>
      </w:r>
      <w:r w:rsidR="00A259FC">
        <w:rPr>
          <w:rFonts w:ascii="Times New Roman" w:hAnsi="Times New Roman" w:cs="Times New Roman"/>
          <w:bCs/>
          <w:sz w:val="24"/>
          <w:szCs w:val="24"/>
        </w:rPr>
        <w:t xml:space="preserve"> or engaging in </w:t>
      </w:r>
      <w:r w:rsidR="006177CA">
        <w:rPr>
          <w:rFonts w:ascii="Times New Roman" w:hAnsi="Times New Roman" w:cs="Times New Roman"/>
          <w:bCs/>
          <w:sz w:val="24"/>
          <w:szCs w:val="24"/>
        </w:rPr>
        <w:t>“</w:t>
      </w:r>
      <w:r w:rsidR="00A259FC">
        <w:rPr>
          <w:rFonts w:ascii="Times New Roman" w:hAnsi="Times New Roman" w:cs="Times New Roman"/>
          <w:bCs/>
          <w:sz w:val="24"/>
          <w:szCs w:val="24"/>
        </w:rPr>
        <w:t>bully like</w:t>
      </w:r>
      <w:r w:rsidR="006177CA">
        <w:rPr>
          <w:rFonts w:ascii="Times New Roman" w:hAnsi="Times New Roman" w:cs="Times New Roman"/>
          <w:bCs/>
          <w:sz w:val="24"/>
          <w:szCs w:val="24"/>
        </w:rPr>
        <w:t>”</w:t>
      </w:r>
      <w:r w:rsidR="00A259FC">
        <w:rPr>
          <w:rFonts w:ascii="Times New Roman" w:hAnsi="Times New Roman" w:cs="Times New Roman"/>
          <w:bCs/>
          <w:sz w:val="24"/>
          <w:szCs w:val="24"/>
        </w:rPr>
        <w:t xml:space="preserve"> behaviors.  As a result extra support and guidance is necessary to support these students as well as </w:t>
      </w:r>
      <w:r w:rsidR="006177CA">
        <w:rPr>
          <w:rFonts w:ascii="Times New Roman" w:hAnsi="Times New Roman" w:cs="Times New Roman"/>
          <w:bCs/>
          <w:sz w:val="24"/>
          <w:szCs w:val="24"/>
        </w:rPr>
        <w:t xml:space="preserve">a “no tolerance” policy for bullying.  Teachers are proactive in rectifying and reporting incidents of bullying.   All situations are investigated and appropriate actions are taken to support </w:t>
      </w:r>
      <w:r w:rsidR="006177CA">
        <w:rPr>
          <w:rFonts w:ascii="Times New Roman" w:hAnsi="Times New Roman" w:cs="Times New Roman"/>
          <w:bCs/>
          <w:sz w:val="24"/>
          <w:szCs w:val="24"/>
        </w:rPr>
        <w:lastRenderedPageBreak/>
        <w:t>the victim as well as intervene using swift discipline</w:t>
      </w:r>
      <w:r w:rsidR="00481683">
        <w:rPr>
          <w:rFonts w:ascii="Times New Roman" w:hAnsi="Times New Roman" w:cs="Times New Roman"/>
          <w:bCs/>
          <w:sz w:val="24"/>
          <w:szCs w:val="24"/>
        </w:rPr>
        <w:t xml:space="preserve"> and appropriate interventions</w:t>
      </w:r>
      <w:r w:rsidR="006177CA">
        <w:rPr>
          <w:rFonts w:ascii="Times New Roman" w:hAnsi="Times New Roman" w:cs="Times New Roman"/>
          <w:bCs/>
          <w:sz w:val="24"/>
          <w:szCs w:val="24"/>
        </w:rPr>
        <w:t xml:space="preserve"> with the perpetrators</w:t>
      </w:r>
      <w:r w:rsidR="00481683">
        <w:rPr>
          <w:rFonts w:ascii="Times New Roman" w:hAnsi="Times New Roman" w:cs="Times New Roman"/>
          <w:bCs/>
          <w:sz w:val="24"/>
          <w:szCs w:val="24"/>
        </w:rPr>
        <w:t xml:space="preserve"> (Ormond, 2009).</w:t>
      </w:r>
    </w:p>
    <w:p w:rsidR="00316827" w:rsidRPr="00E16975" w:rsidRDefault="00316827" w:rsidP="00E16975">
      <w:pPr>
        <w:tabs>
          <w:tab w:val="center" w:pos="4680"/>
          <w:tab w:val="left" w:pos="6210"/>
        </w:tabs>
        <w:spacing w:line="480" w:lineRule="auto"/>
        <w:jc w:val="center"/>
        <w:rPr>
          <w:rFonts w:ascii="Times New Roman" w:hAnsi="Times New Roman" w:cs="Times New Roman"/>
          <w:b/>
          <w:bCs/>
          <w:sz w:val="24"/>
          <w:szCs w:val="24"/>
        </w:rPr>
      </w:pPr>
      <w:r w:rsidRPr="00E16975">
        <w:rPr>
          <w:rFonts w:ascii="Times New Roman" w:hAnsi="Times New Roman" w:cs="Times New Roman"/>
          <w:b/>
          <w:bCs/>
          <w:sz w:val="24"/>
          <w:szCs w:val="24"/>
        </w:rPr>
        <w:t>Assessment</w:t>
      </w:r>
    </w:p>
    <w:p w:rsidR="00316827" w:rsidRDefault="00316827" w:rsidP="00CA26BB">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In alignment with the Ohio Standards, it is important for teachers to devise a variety of assessments to measure student mastery, progress and teacher effectiveness.  It is important to include formative, summative and authentic types of assessment for diagnostic and planning purposes.  As mentioned earlier, it is important for at-risk adolescents to be involved in</w:t>
      </w:r>
      <w:r w:rsidR="00656D82">
        <w:rPr>
          <w:rFonts w:ascii="Times New Roman" w:hAnsi="Times New Roman" w:cs="Times New Roman"/>
          <w:bCs/>
          <w:sz w:val="24"/>
          <w:szCs w:val="24"/>
        </w:rPr>
        <w:t xml:space="preserve"> a</w:t>
      </w:r>
      <w:r w:rsidR="00D22C09">
        <w:rPr>
          <w:rFonts w:ascii="Times New Roman" w:hAnsi="Times New Roman" w:cs="Times New Roman"/>
          <w:bCs/>
          <w:sz w:val="24"/>
          <w:szCs w:val="24"/>
        </w:rPr>
        <w:t xml:space="preserve">cademic goal setting and be given </w:t>
      </w:r>
      <w:r w:rsidR="00656D82">
        <w:rPr>
          <w:rFonts w:ascii="Times New Roman" w:hAnsi="Times New Roman" w:cs="Times New Roman"/>
          <w:bCs/>
          <w:sz w:val="24"/>
          <w:szCs w:val="24"/>
        </w:rPr>
        <w:t xml:space="preserve">consistent </w:t>
      </w:r>
      <w:r w:rsidR="00D22C09">
        <w:rPr>
          <w:rFonts w:ascii="Times New Roman" w:hAnsi="Times New Roman" w:cs="Times New Roman"/>
          <w:bCs/>
          <w:sz w:val="24"/>
          <w:szCs w:val="24"/>
        </w:rPr>
        <w:t>feedback about</w:t>
      </w:r>
      <w:r>
        <w:rPr>
          <w:rFonts w:ascii="Times New Roman" w:hAnsi="Times New Roman" w:cs="Times New Roman"/>
          <w:bCs/>
          <w:sz w:val="24"/>
          <w:szCs w:val="24"/>
        </w:rPr>
        <w:t xml:space="preserve"> progress.</w:t>
      </w:r>
    </w:p>
    <w:p w:rsidR="00DA6AA8" w:rsidRDefault="00656D82" w:rsidP="00CA26BB">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Pre-assessments are effective diagnostic tools to use as common practice.  It can be used to identify </w:t>
      </w:r>
      <w:r w:rsidR="00DA6AA8">
        <w:rPr>
          <w:rFonts w:ascii="Times New Roman" w:hAnsi="Times New Roman" w:cs="Times New Roman"/>
          <w:bCs/>
          <w:sz w:val="24"/>
          <w:szCs w:val="24"/>
        </w:rPr>
        <w:t>kno</w:t>
      </w:r>
      <w:r w:rsidR="00CB2147">
        <w:rPr>
          <w:rFonts w:ascii="Times New Roman" w:hAnsi="Times New Roman" w:cs="Times New Roman"/>
          <w:bCs/>
          <w:sz w:val="24"/>
          <w:szCs w:val="24"/>
        </w:rPr>
        <w:t>wledge and existing schemas</w:t>
      </w:r>
      <w:r>
        <w:rPr>
          <w:rFonts w:ascii="Times New Roman" w:hAnsi="Times New Roman" w:cs="Times New Roman"/>
          <w:bCs/>
          <w:sz w:val="24"/>
          <w:szCs w:val="24"/>
        </w:rPr>
        <w:t xml:space="preserve"> pertaining to individual students</w:t>
      </w:r>
      <w:r w:rsidR="00DA6AA8">
        <w:rPr>
          <w:rFonts w:ascii="Times New Roman" w:hAnsi="Times New Roman" w:cs="Times New Roman"/>
          <w:bCs/>
          <w:sz w:val="24"/>
          <w:szCs w:val="24"/>
        </w:rPr>
        <w:t>.</w:t>
      </w:r>
      <w:r>
        <w:rPr>
          <w:rFonts w:ascii="Times New Roman" w:hAnsi="Times New Roman" w:cs="Times New Roman"/>
          <w:bCs/>
          <w:sz w:val="24"/>
          <w:szCs w:val="24"/>
        </w:rPr>
        <w:t xml:space="preserve">  Pre-assessments can also provide useful information about student learning styles.</w:t>
      </w:r>
      <w:r w:rsidR="00CB2147">
        <w:rPr>
          <w:rFonts w:ascii="Times New Roman" w:hAnsi="Times New Roman" w:cs="Times New Roman"/>
          <w:bCs/>
          <w:sz w:val="24"/>
          <w:szCs w:val="24"/>
        </w:rPr>
        <w:t xml:space="preserve">   At Schnee Learning C</w:t>
      </w:r>
      <w:r w:rsidR="00DA6AA8">
        <w:rPr>
          <w:rFonts w:ascii="Times New Roman" w:hAnsi="Times New Roman" w:cs="Times New Roman"/>
          <w:bCs/>
          <w:sz w:val="24"/>
          <w:szCs w:val="24"/>
        </w:rPr>
        <w:t xml:space="preserve">enter, I use scatter plots, John Collins writing prompts, </w:t>
      </w:r>
      <w:r w:rsidR="00CB2147">
        <w:rPr>
          <w:rFonts w:ascii="Times New Roman" w:hAnsi="Times New Roman" w:cs="Times New Roman"/>
          <w:bCs/>
          <w:sz w:val="24"/>
          <w:szCs w:val="24"/>
        </w:rPr>
        <w:t xml:space="preserve">questioning, </w:t>
      </w:r>
      <w:r w:rsidR="00DA6AA8">
        <w:rPr>
          <w:rFonts w:ascii="Times New Roman" w:hAnsi="Times New Roman" w:cs="Times New Roman"/>
          <w:bCs/>
          <w:sz w:val="24"/>
          <w:szCs w:val="24"/>
        </w:rPr>
        <w:t>discussions, surveys and other paper pencil activities to pre</w:t>
      </w:r>
      <w:r w:rsidR="00CB2147">
        <w:rPr>
          <w:rFonts w:ascii="Times New Roman" w:hAnsi="Times New Roman" w:cs="Times New Roman"/>
          <w:bCs/>
          <w:sz w:val="24"/>
          <w:szCs w:val="24"/>
        </w:rPr>
        <w:t xml:space="preserve"> </w:t>
      </w:r>
      <w:r w:rsidR="00DA6AA8">
        <w:rPr>
          <w:rFonts w:ascii="Times New Roman" w:hAnsi="Times New Roman" w:cs="Times New Roman"/>
          <w:bCs/>
          <w:sz w:val="24"/>
          <w:szCs w:val="24"/>
        </w:rPr>
        <w:t xml:space="preserve">assess </w:t>
      </w:r>
      <w:r w:rsidR="00CB2147">
        <w:rPr>
          <w:rFonts w:ascii="Times New Roman" w:hAnsi="Times New Roman" w:cs="Times New Roman"/>
          <w:bCs/>
          <w:sz w:val="24"/>
          <w:szCs w:val="24"/>
        </w:rPr>
        <w:t xml:space="preserve">knowledge for planning purposes.  I also use career surveys, learning styles inventories and student interest surveys to </w:t>
      </w:r>
      <w:r>
        <w:rPr>
          <w:rFonts w:ascii="Times New Roman" w:hAnsi="Times New Roman" w:cs="Times New Roman"/>
          <w:bCs/>
          <w:sz w:val="24"/>
          <w:szCs w:val="24"/>
        </w:rPr>
        <w:t>identify</w:t>
      </w:r>
      <w:r w:rsidR="00CB2147">
        <w:rPr>
          <w:rFonts w:ascii="Times New Roman" w:hAnsi="Times New Roman" w:cs="Times New Roman"/>
          <w:bCs/>
          <w:sz w:val="24"/>
          <w:szCs w:val="24"/>
        </w:rPr>
        <w:t xml:space="preserve"> gifts and interest before beginning a new semester.  This form of assessment can assist in pr</w:t>
      </w:r>
      <w:r>
        <w:rPr>
          <w:rFonts w:ascii="Times New Roman" w:hAnsi="Times New Roman" w:cs="Times New Roman"/>
          <w:bCs/>
          <w:sz w:val="24"/>
          <w:szCs w:val="24"/>
        </w:rPr>
        <w:t>oviding important information for</w:t>
      </w:r>
      <w:r w:rsidR="00CB2147">
        <w:rPr>
          <w:rFonts w:ascii="Times New Roman" w:hAnsi="Times New Roman" w:cs="Times New Roman"/>
          <w:bCs/>
          <w:sz w:val="24"/>
          <w:szCs w:val="24"/>
        </w:rPr>
        <w:t xml:space="preserve"> structuring</w:t>
      </w:r>
      <w:r>
        <w:rPr>
          <w:rFonts w:ascii="Times New Roman" w:hAnsi="Times New Roman" w:cs="Times New Roman"/>
          <w:bCs/>
          <w:sz w:val="24"/>
          <w:szCs w:val="24"/>
        </w:rPr>
        <w:t xml:space="preserve"> lessons</w:t>
      </w:r>
      <w:r w:rsidR="00CB2147">
        <w:rPr>
          <w:rFonts w:ascii="Times New Roman" w:hAnsi="Times New Roman" w:cs="Times New Roman"/>
          <w:bCs/>
          <w:sz w:val="24"/>
          <w:szCs w:val="24"/>
        </w:rPr>
        <w:t xml:space="preserve"> and maintaining student int</w:t>
      </w:r>
      <w:r>
        <w:rPr>
          <w:rFonts w:ascii="Times New Roman" w:hAnsi="Times New Roman" w:cs="Times New Roman"/>
          <w:bCs/>
          <w:sz w:val="24"/>
          <w:szCs w:val="24"/>
        </w:rPr>
        <w:t>erest</w:t>
      </w:r>
      <w:r w:rsidR="00A94C6E">
        <w:rPr>
          <w:rFonts w:ascii="Times New Roman" w:hAnsi="Times New Roman" w:cs="Times New Roman"/>
          <w:bCs/>
          <w:sz w:val="24"/>
          <w:szCs w:val="24"/>
        </w:rPr>
        <w:t xml:space="preserve"> (Maxfield, 2010)</w:t>
      </w:r>
      <w:r w:rsidR="00CB2147">
        <w:rPr>
          <w:rFonts w:ascii="Times New Roman" w:hAnsi="Times New Roman" w:cs="Times New Roman"/>
          <w:bCs/>
          <w:sz w:val="24"/>
          <w:szCs w:val="24"/>
        </w:rPr>
        <w:t>.</w:t>
      </w:r>
    </w:p>
    <w:p w:rsidR="00763AA0" w:rsidRPr="00763AA0" w:rsidRDefault="00763AA0" w:rsidP="00763AA0">
      <w:pPr>
        <w:tabs>
          <w:tab w:val="center" w:pos="4680"/>
          <w:tab w:val="left" w:pos="621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Formative</w:t>
      </w:r>
    </w:p>
    <w:p w:rsidR="00316827" w:rsidRDefault="00763AA0" w:rsidP="00CA26BB">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16827">
        <w:rPr>
          <w:rFonts w:ascii="Times New Roman" w:hAnsi="Times New Roman" w:cs="Times New Roman"/>
          <w:bCs/>
          <w:sz w:val="24"/>
          <w:szCs w:val="24"/>
        </w:rPr>
        <w:t xml:space="preserve"> Formative assessments can be used to assess studen</w:t>
      </w:r>
      <w:r w:rsidR="00DA6AA8">
        <w:rPr>
          <w:rFonts w:ascii="Times New Roman" w:hAnsi="Times New Roman" w:cs="Times New Roman"/>
          <w:bCs/>
          <w:sz w:val="24"/>
          <w:szCs w:val="24"/>
        </w:rPr>
        <w:t xml:space="preserve">ts’ level of mastery and provides </w:t>
      </w:r>
      <w:r w:rsidR="00316827">
        <w:rPr>
          <w:rFonts w:ascii="Times New Roman" w:hAnsi="Times New Roman" w:cs="Times New Roman"/>
          <w:bCs/>
          <w:sz w:val="24"/>
          <w:szCs w:val="24"/>
        </w:rPr>
        <w:t>the teacher in</w:t>
      </w:r>
      <w:r w:rsidR="00DA6AA8">
        <w:rPr>
          <w:rFonts w:ascii="Times New Roman" w:hAnsi="Times New Roman" w:cs="Times New Roman"/>
          <w:bCs/>
          <w:sz w:val="24"/>
          <w:szCs w:val="24"/>
        </w:rPr>
        <w:t>formation for</w:t>
      </w:r>
      <w:r w:rsidR="00316827">
        <w:rPr>
          <w:rFonts w:ascii="Times New Roman" w:hAnsi="Times New Roman" w:cs="Times New Roman"/>
          <w:bCs/>
          <w:sz w:val="24"/>
          <w:szCs w:val="24"/>
        </w:rPr>
        <w:t xml:space="preserve"> planning further instruction</w:t>
      </w:r>
      <w:r w:rsidR="00A94C6E">
        <w:rPr>
          <w:rFonts w:ascii="Times New Roman" w:hAnsi="Times New Roman" w:cs="Times New Roman"/>
          <w:bCs/>
          <w:sz w:val="24"/>
          <w:szCs w:val="24"/>
        </w:rPr>
        <w:t>.  Formative assessments can be both formal and</w:t>
      </w:r>
      <w:r w:rsidR="00CB2147">
        <w:rPr>
          <w:rFonts w:ascii="Times New Roman" w:hAnsi="Times New Roman" w:cs="Times New Roman"/>
          <w:bCs/>
          <w:sz w:val="24"/>
          <w:szCs w:val="24"/>
        </w:rPr>
        <w:t xml:space="preserve"> informal</w:t>
      </w:r>
      <w:r w:rsidR="00316827">
        <w:rPr>
          <w:rFonts w:ascii="Times New Roman" w:hAnsi="Times New Roman" w:cs="Times New Roman"/>
          <w:bCs/>
          <w:sz w:val="24"/>
          <w:szCs w:val="24"/>
        </w:rPr>
        <w:t xml:space="preserve">.  </w:t>
      </w:r>
      <w:r w:rsidR="00DA6AA8">
        <w:rPr>
          <w:rFonts w:ascii="Times New Roman" w:hAnsi="Times New Roman" w:cs="Times New Roman"/>
          <w:bCs/>
          <w:sz w:val="24"/>
          <w:szCs w:val="24"/>
        </w:rPr>
        <w:t xml:space="preserve">Some examples of formative assessment are observations, anecdotal note taking, </w:t>
      </w:r>
      <w:r w:rsidR="00DA6AA8">
        <w:rPr>
          <w:rFonts w:ascii="Times New Roman" w:hAnsi="Times New Roman" w:cs="Times New Roman"/>
          <w:bCs/>
          <w:sz w:val="24"/>
          <w:szCs w:val="24"/>
        </w:rPr>
        <w:lastRenderedPageBreak/>
        <w:t>goal setting, questioning strategies, portfol</w:t>
      </w:r>
      <w:r w:rsidR="00CB2147">
        <w:rPr>
          <w:rFonts w:ascii="Times New Roman" w:hAnsi="Times New Roman" w:cs="Times New Roman"/>
          <w:bCs/>
          <w:sz w:val="24"/>
          <w:szCs w:val="24"/>
        </w:rPr>
        <w:t>io records, quizzes, discussion boards</w:t>
      </w:r>
      <w:r w:rsidR="0060597E">
        <w:rPr>
          <w:rFonts w:ascii="Times New Roman" w:hAnsi="Times New Roman" w:cs="Times New Roman"/>
          <w:bCs/>
          <w:sz w:val="24"/>
          <w:szCs w:val="24"/>
        </w:rPr>
        <w:t>, verbal/visual presentations</w:t>
      </w:r>
      <w:r w:rsidR="00DA6AA8">
        <w:rPr>
          <w:rFonts w:ascii="Times New Roman" w:hAnsi="Times New Roman" w:cs="Times New Roman"/>
          <w:bCs/>
          <w:sz w:val="24"/>
          <w:szCs w:val="24"/>
        </w:rPr>
        <w:t xml:space="preserve"> and computer based instruction short cycle assessments.  In my classroom, students are responsible for keeping track of records and progress in a few ways.  For example, every student tra</w:t>
      </w:r>
      <w:r w:rsidR="00CB2147">
        <w:rPr>
          <w:rFonts w:ascii="Times New Roman" w:hAnsi="Times New Roman" w:cs="Times New Roman"/>
          <w:bCs/>
          <w:sz w:val="24"/>
          <w:szCs w:val="24"/>
        </w:rPr>
        <w:t xml:space="preserve">cks Plato Progress and </w:t>
      </w:r>
      <w:r w:rsidR="00D22C09">
        <w:rPr>
          <w:rFonts w:ascii="Times New Roman" w:hAnsi="Times New Roman" w:cs="Times New Roman"/>
          <w:bCs/>
          <w:sz w:val="24"/>
          <w:szCs w:val="24"/>
        </w:rPr>
        <w:t>plans independent goals accordingly</w:t>
      </w:r>
      <w:r w:rsidR="00CB2147">
        <w:rPr>
          <w:rFonts w:ascii="Times New Roman" w:hAnsi="Times New Roman" w:cs="Times New Roman"/>
          <w:bCs/>
          <w:sz w:val="24"/>
          <w:szCs w:val="24"/>
        </w:rPr>
        <w:t>.  Students</w:t>
      </w:r>
      <w:r w:rsidR="00DA6AA8">
        <w:rPr>
          <w:rFonts w:ascii="Times New Roman" w:hAnsi="Times New Roman" w:cs="Times New Roman"/>
          <w:bCs/>
          <w:sz w:val="24"/>
          <w:szCs w:val="24"/>
        </w:rPr>
        <w:t xml:space="preserve"> denote progress and amount of work mastered within the week. </w:t>
      </w:r>
      <w:r w:rsidR="00CB2147">
        <w:rPr>
          <w:rFonts w:ascii="Times New Roman" w:hAnsi="Times New Roman" w:cs="Times New Roman"/>
          <w:bCs/>
          <w:sz w:val="24"/>
          <w:szCs w:val="24"/>
        </w:rPr>
        <w:t>Students a</w:t>
      </w:r>
      <w:r w:rsidR="00D22C09">
        <w:rPr>
          <w:rFonts w:ascii="Times New Roman" w:hAnsi="Times New Roman" w:cs="Times New Roman"/>
          <w:bCs/>
          <w:sz w:val="24"/>
          <w:szCs w:val="24"/>
        </w:rPr>
        <w:t xml:space="preserve">re also involved in </w:t>
      </w:r>
      <w:r w:rsidR="002B2F32">
        <w:rPr>
          <w:rFonts w:ascii="Times New Roman" w:hAnsi="Times New Roman" w:cs="Times New Roman"/>
          <w:bCs/>
          <w:sz w:val="24"/>
          <w:szCs w:val="24"/>
        </w:rPr>
        <w:t>reflection</w:t>
      </w:r>
      <w:r w:rsidR="00CB2147">
        <w:rPr>
          <w:rFonts w:ascii="Times New Roman" w:hAnsi="Times New Roman" w:cs="Times New Roman"/>
          <w:bCs/>
          <w:sz w:val="24"/>
          <w:szCs w:val="24"/>
        </w:rPr>
        <w:t xml:space="preserve"> to identify learning strategies used, objectives mastered and content learned.  </w:t>
      </w:r>
      <w:r w:rsidR="00DA6AA8">
        <w:rPr>
          <w:rFonts w:ascii="Times New Roman" w:hAnsi="Times New Roman" w:cs="Times New Roman"/>
          <w:bCs/>
          <w:sz w:val="24"/>
          <w:szCs w:val="24"/>
        </w:rPr>
        <w:t xml:space="preserve"> In addition, students keep a </w:t>
      </w:r>
      <w:r w:rsidR="00CB2147">
        <w:rPr>
          <w:rFonts w:ascii="Times New Roman" w:hAnsi="Times New Roman" w:cs="Times New Roman"/>
          <w:bCs/>
          <w:sz w:val="24"/>
          <w:szCs w:val="24"/>
        </w:rPr>
        <w:t>portfolio</w:t>
      </w:r>
      <w:r w:rsidR="00DA6AA8">
        <w:rPr>
          <w:rFonts w:ascii="Times New Roman" w:hAnsi="Times New Roman" w:cs="Times New Roman"/>
          <w:bCs/>
          <w:sz w:val="24"/>
          <w:szCs w:val="24"/>
        </w:rPr>
        <w:t xml:space="preserve"> called “personal wellness” where they are assigned</w:t>
      </w:r>
      <w:r w:rsidR="00D22C09">
        <w:rPr>
          <w:rFonts w:ascii="Times New Roman" w:hAnsi="Times New Roman" w:cs="Times New Roman"/>
          <w:bCs/>
          <w:sz w:val="24"/>
          <w:szCs w:val="24"/>
        </w:rPr>
        <w:t xml:space="preserve"> mind mapping</w:t>
      </w:r>
      <w:r w:rsidR="00DA6AA8">
        <w:rPr>
          <w:rFonts w:ascii="Times New Roman" w:hAnsi="Times New Roman" w:cs="Times New Roman"/>
          <w:bCs/>
          <w:sz w:val="24"/>
          <w:szCs w:val="24"/>
        </w:rPr>
        <w:t xml:space="preserve"> activities and assignments to</w:t>
      </w:r>
      <w:r w:rsidR="00D22C09">
        <w:rPr>
          <w:rFonts w:ascii="Times New Roman" w:hAnsi="Times New Roman" w:cs="Times New Roman"/>
          <w:bCs/>
          <w:sz w:val="24"/>
          <w:szCs w:val="24"/>
        </w:rPr>
        <w:t xml:space="preserve"> provide guidance in thinking about future goals</w:t>
      </w:r>
      <w:r w:rsidR="00DA6AA8">
        <w:rPr>
          <w:rFonts w:ascii="Times New Roman" w:hAnsi="Times New Roman" w:cs="Times New Roman"/>
          <w:bCs/>
          <w:sz w:val="24"/>
          <w:szCs w:val="24"/>
        </w:rPr>
        <w:t xml:space="preserve">.  Students are responsible for keeping a daily log sheet to track points and grading within their portfolio.  This gives the student autonomy and feedback regarding </w:t>
      </w:r>
      <w:r w:rsidR="00CB2147">
        <w:rPr>
          <w:rFonts w:ascii="Times New Roman" w:hAnsi="Times New Roman" w:cs="Times New Roman"/>
          <w:bCs/>
          <w:sz w:val="24"/>
          <w:szCs w:val="24"/>
        </w:rPr>
        <w:t>their performance</w:t>
      </w:r>
      <w:r w:rsidR="00A94C6E">
        <w:rPr>
          <w:rFonts w:ascii="Times New Roman" w:hAnsi="Times New Roman" w:cs="Times New Roman"/>
          <w:bCs/>
          <w:sz w:val="24"/>
          <w:szCs w:val="24"/>
        </w:rPr>
        <w:t xml:space="preserve"> (Maxfield, 2010)</w:t>
      </w:r>
      <w:r w:rsidR="00CB2147">
        <w:rPr>
          <w:rFonts w:ascii="Times New Roman" w:hAnsi="Times New Roman" w:cs="Times New Roman"/>
          <w:bCs/>
          <w:sz w:val="24"/>
          <w:szCs w:val="24"/>
        </w:rPr>
        <w:t>.</w:t>
      </w:r>
    </w:p>
    <w:p w:rsidR="00763AA0" w:rsidRPr="00763AA0" w:rsidRDefault="00763AA0" w:rsidP="00763AA0">
      <w:pPr>
        <w:tabs>
          <w:tab w:val="center" w:pos="4680"/>
          <w:tab w:val="left" w:pos="621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Summative</w:t>
      </w:r>
    </w:p>
    <w:p w:rsidR="00CB2147" w:rsidRDefault="00CB2147" w:rsidP="00CB2147">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Summ</w:t>
      </w:r>
      <w:r w:rsidR="00A94C6E">
        <w:rPr>
          <w:rFonts w:ascii="Times New Roman" w:hAnsi="Times New Roman" w:cs="Times New Roman"/>
          <w:bCs/>
          <w:sz w:val="24"/>
          <w:szCs w:val="24"/>
        </w:rPr>
        <w:t xml:space="preserve">ative assessments are used as a final </w:t>
      </w:r>
      <w:r>
        <w:rPr>
          <w:rFonts w:ascii="Times New Roman" w:hAnsi="Times New Roman" w:cs="Times New Roman"/>
          <w:bCs/>
          <w:sz w:val="24"/>
          <w:szCs w:val="24"/>
        </w:rPr>
        <w:t>assessment.  Many times students can be assessed using exams, final projects, papers</w:t>
      </w:r>
      <w:r w:rsidR="00A94C6E">
        <w:rPr>
          <w:rFonts w:ascii="Times New Roman" w:hAnsi="Times New Roman" w:cs="Times New Roman"/>
          <w:bCs/>
          <w:sz w:val="24"/>
          <w:szCs w:val="24"/>
        </w:rPr>
        <w:t xml:space="preserve">, final </w:t>
      </w:r>
      <w:r w:rsidR="00947480">
        <w:rPr>
          <w:rFonts w:ascii="Times New Roman" w:hAnsi="Times New Roman" w:cs="Times New Roman"/>
          <w:bCs/>
          <w:sz w:val="24"/>
          <w:szCs w:val="24"/>
        </w:rPr>
        <w:t>activities</w:t>
      </w:r>
      <w:r w:rsidR="00A94C6E">
        <w:rPr>
          <w:rFonts w:ascii="Times New Roman" w:hAnsi="Times New Roman" w:cs="Times New Roman"/>
          <w:bCs/>
          <w:sz w:val="24"/>
          <w:szCs w:val="24"/>
        </w:rPr>
        <w:t xml:space="preserve"> with specific rubric requirements</w:t>
      </w:r>
      <w:r>
        <w:rPr>
          <w:rFonts w:ascii="Times New Roman" w:hAnsi="Times New Roman" w:cs="Times New Roman"/>
          <w:bCs/>
          <w:sz w:val="24"/>
          <w:szCs w:val="24"/>
        </w:rPr>
        <w:t xml:space="preserve"> and end of the semester computer tests.  </w:t>
      </w:r>
      <w:r w:rsidR="00572412">
        <w:rPr>
          <w:rFonts w:ascii="Times New Roman" w:hAnsi="Times New Roman" w:cs="Times New Roman"/>
          <w:bCs/>
          <w:sz w:val="24"/>
          <w:szCs w:val="24"/>
        </w:rPr>
        <w:t xml:space="preserve">An example would be giving </w:t>
      </w:r>
      <w:r w:rsidR="0060597E">
        <w:rPr>
          <w:rFonts w:ascii="Times New Roman" w:hAnsi="Times New Roman" w:cs="Times New Roman"/>
          <w:bCs/>
          <w:sz w:val="24"/>
          <w:szCs w:val="24"/>
        </w:rPr>
        <w:t>students’</w:t>
      </w:r>
      <w:r w:rsidR="00572412">
        <w:rPr>
          <w:rFonts w:ascii="Times New Roman" w:hAnsi="Times New Roman" w:cs="Times New Roman"/>
          <w:bCs/>
          <w:sz w:val="24"/>
          <w:szCs w:val="24"/>
        </w:rPr>
        <w:t xml:space="preserve"> choice between writing a final paper, </w:t>
      </w:r>
      <w:r w:rsidR="0060597E">
        <w:rPr>
          <w:rFonts w:ascii="Times New Roman" w:hAnsi="Times New Roman" w:cs="Times New Roman"/>
          <w:bCs/>
          <w:sz w:val="24"/>
          <w:szCs w:val="24"/>
        </w:rPr>
        <w:t>power point</w:t>
      </w:r>
      <w:r w:rsidR="00572412">
        <w:rPr>
          <w:rFonts w:ascii="Times New Roman" w:hAnsi="Times New Roman" w:cs="Times New Roman"/>
          <w:bCs/>
          <w:sz w:val="24"/>
          <w:szCs w:val="24"/>
        </w:rPr>
        <w:t xml:space="preserve">, brochure or poster following rubric guidelines to put together formative assignments into a final </w:t>
      </w:r>
      <w:r w:rsidR="0060597E">
        <w:rPr>
          <w:rFonts w:ascii="Times New Roman" w:hAnsi="Times New Roman" w:cs="Times New Roman"/>
          <w:bCs/>
          <w:sz w:val="24"/>
          <w:szCs w:val="24"/>
        </w:rPr>
        <w:t>summative projec</w:t>
      </w:r>
      <w:r w:rsidR="00A94C6E">
        <w:rPr>
          <w:rFonts w:ascii="Times New Roman" w:hAnsi="Times New Roman" w:cs="Times New Roman"/>
          <w:bCs/>
          <w:sz w:val="24"/>
          <w:szCs w:val="24"/>
        </w:rPr>
        <w:t>t</w:t>
      </w:r>
      <w:r w:rsidR="00572412">
        <w:rPr>
          <w:rFonts w:ascii="Times New Roman" w:hAnsi="Times New Roman" w:cs="Times New Roman"/>
          <w:bCs/>
          <w:sz w:val="24"/>
          <w:szCs w:val="24"/>
        </w:rPr>
        <w:t xml:space="preserve">.  At schnee, students are assessed using traditional paper and pencil summative exams, but will show more mastery in alternative summative options. </w:t>
      </w:r>
      <w:r w:rsidR="00EF437A">
        <w:rPr>
          <w:rFonts w:ascii="Times New Roman" w:hAnsi="Times New Roman" w:cs="Times New Roman"/>
          <w:bCs/>
          <w:sz w:val="24"/>
          <w:szCs w:val="24"/>
        </w:rPr>
        <w:t>With at-risk youth, I have found it to be very effective in publishing final products or giving them an opportunity to share their learning with peers and other school staff.  Students are typically proud of final products and enjoy</w:t>
      </w:r>
      <w:r w:rsidR="0060597E">
        <w:rPr>
          <w:rFonts w:ascii="Times New Roman" w:hAnsi="Times New Roman" w:cs="Times New Roman"/>
          <w:bCs/>
          <w:sz w:val="24"/>
          <w:szCs w:val="24"/>
        </w:rPr>
        <w:t xml:space="preserve"> being experts within a topic.</w:t>
      </w:r>
      <w:r w:rsidR="00EF437A">
        <w:rPr>
          <w:rFonts w:ascii="Times New Roman" w:hAnsi="Times New Roman" w:cs="Times New Roman"/>
          <w:bCs/>
          <w:sz w:val="24"/>
          <w:szCs w:val="24"/>
        </w:rPr>
        <w:t xml:space="preserve">  </w:t>
      </w:r>
      <w:r w:rsidR="00572412">
        <w:rPr>
          <w:rFonts w:ascii="Times New Roman" w:hAnsi="Times New Roman" w:cs="Times New Roman"/>
          <w:bCs/>
          <w:sz w:val="24"/>
          <w:szCs w:val="24"/>
        </w:rPr>
        <w:t xml:space="preserve"> As a result, it is i</w:t>
      </w:r>
      <w:r w:rsidR="00A94C6E">
        <w:rPr>
          <w:rFonts w:ascii="Times New Roman" w:hAnsi="Times New Roman" w:cs="Times New Roman"/>
          <w:bCs/>
          <w:sz w:val="24"/>
          <w:szCs w:val="24"/>
        </w:rPr>
        <w:t>mportant to create more alternative summative</w:t>
      </w:r>
      <w:r w:rsidR="00572412">
        <w:rPr>
          <w:rFonts w:ascii="Times New Roman" w:hAnsi="Times New Roman" w:cs="Times New Roman"/>
          <w:bCs/>
          <w:sz w:val="24"/>
          <w:szCs w:val="24"/>
        </w:rPr>
        <w:t xml:space="preserve"> assessments with at-risk youth.</w:t>
      </w:r>
    </w:p>
    <w:p w:rsidR="00763AA0" w:rsidRPr="00763AA0" w:rsidRDefault="00554D7C" w:rsidP="00763AA0">
      <w:pPr>
        <w:tabs>
          <w:tab w:val="center" w:pos="4680"/>
          <w:tab w:val="left" w:pos="621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Authen</w:t>
      </w:r>
      <w:r w:rsidR="00763AA0">
        <w:rPr>
          <w:rFonts w:ascii="Times New Roman" w:hAnsi="Times New Roman" w:cs="Times New Roman"/>
          <w:b/>
          <w:bCs/>
          <w:sz w:val="24"/>
          <w:szCs w:val="24"/>
        </w:rPr>
        <w:t>tic</w:t>
      </w:r>
    </w:p>
    <w:p w:rsidR="00380D63" w:rsidRDefault="00763AA0" w:rsidP="00CB2147">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572412">
        <w:rPr>
          <w:rFonts w:ascii="Times New Roman" w:hAnsi="Times New Roman" w:cs="Times New Roman"/>
          <w:bCs/>
          <w:sz w:val="24"/>
          <w:szCs w:val="24"/>
        </w:rPr>
        <w:t xml:space="preserve"> Authentic assessments are very practical to use with at-risk youth.  These assessments are real life, hands-on to determine student growth in learning and development.  Many times students are applying what they are learning to real life situations such as building models or actually performing a task</w:t>
      </w:r>
      <w:r w:rsidR="00A94C6E">
        <w:rPr>
          <w:rFonts w:ascii="Times New Roman" w:hAnsi="Times New Roman" w:cs="Times New Roman"/>
          <w:bCs/>
          <w:sz w:val="24"/>
          <w:szCs w:val="24"/>
        </w:rPr>
        <w:t xml:space="preserve"> (Maxfield, 2010)</w:t>
      </w:r>
      <w:r w:rsidR="00572412">
        <w:rPr>
          <w:rFonts w:ascii="Times New Roman" w:hAnsi="Times New Roman" w:cs="Times New Roman"/>
          <w:bCs/>
          <w:sz w:val="24"/>
          <w:szCs w:val="24"/>
        </w:rPr>
        <w:t>.  For example at Schnee, I teach American Sign Language to at-risk youth.  Instead of conducting a paper/pencil final,</w:t>
      </w:r>
      <w:r w:rsidR="00EF437A">
        <w:rPr>
          <w:rFonts w:ascii="Times New Roman" w:hAnsi="Times New Roman" w:cs="Times New Roman"/>
          <w:bCs/>
          <w:sz w:val="24"/>
          <w:szCs w:val="24"/>
        </w:rPr>
        <w:t xml:space="preserve"> I assess the students using </w:t>
      </w:r>
      <w:r w:rsidR="00A94C6E">
        <w:rPr>
          <w:rFonts w:ascii="Times New Roman" w:hAnsi="Times New Roman" w:cs="Times New Roman"/>
          <w:bCs/>
          <w:sz w:val="24"/>
          <w:szCs w:val="24"/>
        </w:rPr>
        <w:t>authentic measures</w:t>
      </w:r>
      <w:r w:rsidR="00572412">
        <w:rPr>
          <w:rFonts w:ascii="Times New Roman" w:hAnsi="Times New Roman" w:cs="Times New Roman"/>
          <w:bCs/>
          <w:sz w:val="24"/>
          <w:szCs w:val="24"/>
        </w:rPr>
        <w:t xml:space="preserve">.  For the last week of class, students are only permitted to use American Sign Language during classroom activities and </w:t>
      </w:r>
      <w:r w:rsidR="00EF437A">
        <w:rPr>
          <w:rFonts w:ascii="Times New Roman" w:hAnsi="Times New Roman" w:cs="Times New Roman"/>
          <w:bCs/>
          <w:sz w:val="24"/>
          <w:szCs w:val="24"/>
        </w:rPr>
        <w:t xml:space="preserve">discussions.  At times, I invite a Deaf speaker into the classroom to communicate with students, so they have a chance to use the skill acquired in a real-life situation.  In addition, students are assessed performing a song in American Sign Language at graduation in the spring.  This is much more practical and authentic way of assessing student mastery.  I also find using authentic assessments gets students excited about the learning, increases self-efficacy </w:t>
      </w:r>
      <w:r w:rsidR="00A94C6E">
        <w:rPr>
          <w:rFonts w:ascii="Times New Roman" w:hAnsi="Times New Roman" w:cs="Times New Roman"/>
          <w:bCs/>
          <w:sz w:val="24"/>
          <w:szCs w:val="24"/>
        </w:rPr>
        <w:t xml:space="preserve">and yearning to learn more. </w:t>
      </w:r>
    </w:p>
    <w:p w:rsidR="001B4172" w:rsidRDefault="001B4172" w:rsidP="009475CA">
      <w:pPr>
        <w:tabs>
          <w:tab w:val="center" w:pos="4680"/>
          <w:tab w:val="left" w:pos="6210"/>
        </w:tabs>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Conclusion</w:t>
      </w:r>
    </w:p>
    <w:p w:rsidR="001B4172" w:rsidRPr="006E5F70" w:rsidRDefault="001B4172" w:rsidP="001B4172">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Schnee Learning Center continues to improve programming and provides researched based instruction for at-risk adolescents.   The students at Schnee Learning center process through similar cognitive, moral and social </w:t>
      </w:r>
      <w:r w:rsidR="00927D02">
        <w:rPr>
          <w:rFonts w:ascii="Times New Roman" w:hAnsi="Times New Roman" w:cs="Times New Roman"/>
          <w:bCs/>
          <w:sz w:val="24"/>
          <w:szCs w:val="24"/>
        </w:rPr>
        <w:t>situations</w:t>
      </w:r>
      <w:r>
        <w:rPr>
          <w:rFonts w:ascii="Times New Roman" w:hAnsi="Times New Roman" w:cs="Times New Roman"/>
          <w:bCs/>
          <w:sz w:val="24"/>
          <w:szCs w:val="24"/>
        </w:rPr>
        <w:t xml:space="preserve"> as </w:t>
      </w:r>
      <w:r w:rsidR="00927D02">
        <w:rPr>
          <w:rFonts w:ascii="Times New Roman" w:hAnsi="Times New Roman" w:cs="Times New Roman"/>
          <w:bCs/>
          <w:sz w:val="24"/>
          <w:szCs w:val="24"/>
        </w:rPr>
        <w:t>their same age peers</w:t>
      </w:r>
      <w:r>
        <w:rPr>
          <w:rFonts w:ascii="Times New Roman" w:hAnsi="Times New Roman" w:cs="Times New Roman"/>
          <w:bCs/>
          <w:sz w:val="24"/>
          <w:szCs w:val="24"/>
        </w:rPr>
        <w:t>, but need</w:t>
      </w:r>
      <w:r w:rsidR="00927D02">
        <w:rPr>
          <w:rFonts w:ascii="Times New Roman" w:hAnsi="Times New Roman" w:cs="Times New Roman"/>
          <w:bCs/>
          <w:sz w:val="24"/>
          <w:szCs w:val="24"/>
        </w:rPr>
        <w:t>s</w:t>
      </w:r>
      <w:r>
        <w:rPr>
          <w:rFonts w:ascii="Times New Roman" w:hAnsi="Times New Roman" w:cs="Times New Roman"/>
          <w:bCs/>
          <w:sz w:val="24"/>
          <w:szCs w:val="24"/>
        </w:rPr>
        <w:t xml:space="preserve"> direct</w:t>
      </w:r>
      <w:r w:rsidR="00927D02">
        <w:rPr>
          <w:rFonts w:ascii="Times New Roman" w:hAnsi="Times New Roman" w:cs="Times New Roman"/>
          <w:bCs/>
          <w:sz w:val="24"/>
          <w:szCs w:val="24"/>
        </w:rPr>
        <w:t xml:space="preserve"> </w:t>
      </w:r>
      <w:r>
        <w:rPr>
          <w:rFonts w:ascii="Times New Roman" w:hAnsi="Times New Roman" w:cs="Times New Roman"/>
          <w:bCs/>
          <w:sz w:val="24"/>
          <w:szCs w:val="24"/>
        </w:rPr>
        <w:t>teaching</w:t>
      </w:r>
      <w:r w:rsidR="00927D02">
        <w:rPr>
          <w:rFonts w:ascii="Times New Roman" w:hAnsi="Times New Roman" w:cs="Times New Roman"/>
          <w:bCs/>
          <w:sz w:val="24"/>
          <w:szCs w:val="24"/>
        </w:rPr>
        <w:t xml:space="preserve"> in self regulatory practices, adaptive social interactions and metacognition opportunities to reach higher developmental and cognitive stages.  In order for students to feel a sense of success, schools need to incorporate a student centered model </w:t>
      </w:r>
      <w:r w:rsidR="006C2621">
        <w:rPr>
          <w:rFonts w:ascii="Times New Roman" w:hAnsi="Times New Roman" w:cs="Times New Roman"/>
          <w:bCs/>
          <w:sz w:val="24"/>
          <w:szCs w:val="24"/>
        </w:rPr>
        <w:t>where mental health, “wrap</w:t>
      </w:r>
      <w:r w:rsidR="00927D02">
        <w:rPr>
          <w:rFonts w:ascii="Times New Roman" w:hAnsi="Times New Roman" w:cs="Times New Roman"/>
          <w:bCs/>
          <w:sz w:val="24"/>
          <w:szCs w:val="24"/>
        </w:rPr>
        <w:t xml:space="preserve"> around” services</w:t>
      </w:r>
      <w:r w:rsidR="006C2621">
        <w:rPr>
          <w:rFonts w:ascii="Times New Roman" w:hAnsi="Times New Roman" w:cs="Times New Roman"/>
          <w:bCs/>
          <w:sz w:val="24"/>
          <w:szCs w:val="24"/>
        </w:rPr>
        <w:t xml:space="preserve"> are available to youth as well as the development of </w:t>
      </w:r>
      <w:r w:rsidR="00927D02">
        <w:rPr>
          <w:rFonts w:ascii="Times New Roman" w:hAnsi="Times New Roman" w:cs="Times New Roman"/>
          <w:bCs/>
          <w:sz w:val="24"/>
          <w:szCs w:val="24"/>
        </w:rPr>
        <w:t xml:space="preserve">healthy relationships. </w:t>
      </w:r>
      <w:r w:rsidR="00E14BA6">
        <w:rPr>
          <w:rFonts w:ascii="Times New Roman" w:hAnsi="Times New Roman" w:cs="Times New Roman"/>
          <w:bCs/>
          <w:sz w:val="24"/>
          <w:szCs w:val="24"/>
        </w:rPr>
        <w:t xml:space="preserve">  There is a </w:t>
      </w:r>
      <w:r w:rsidR="00E14BA6">
        <w:rPr>
          <w:rFonts w:ascii="Times New Roman" w:hAnsi="Times New Roman" w:cs="Times New Roman"/>
          <w:bCs/>
          <w:sz w:val="24"/>
          <w:szCs w:val="24"/>
        </w:rPr>
        <w:lastRenderedPageBreak/>
        <w:t>higher probability of school failure</w:t>
      </w:r>
      <w:r w:rsidR="006C2621">
        <w:rPr>
          <w:rFonts w:ascii="Times New Roman" w:hAnsi="Times New Roman" w:cs="Times New Roman"/>
          <w:bCs/>
          <w:sz w:val="24"/>
          <w:szCs w:val="24"/>
        </w:rPr>
        <w:t xml:space="preserve"> as well as other identifiable traits</w:t>
      </w:r>
      <w:r w:rsidR="00E14BA6">
        <w:rPr>
          <w:rFonts w:ascii="Times New Roman" w:hAnsi="Times New Roman" w:cs="Times New Roman"/>
          <w:bCs/>
          <w:sz w:val="24"/>
          <w:szCs w:val="24"/>
        </w:rPr>
        <w:t xml:space="preserve"> with</w:t>
      </w:r>
      <w:r>
        <w:rPr>
          <w:rFonts w:ascii="Times New Roman" w:hAnsi="Times New Roman" w:cs="Times New Roman"/>
          <w:bCs/>
          <w:sz w:val="24"/>
          <w:szCs w:val="24"/>
        </w:rPr>
        <w:t>, non resilient at-risk youth</w:t>
      </w:r>
      <w:r w:rsidR="00E14BA6">
        <w:rPr>
          <w:rFonts w:ascii="Times New Roman" w:hAnsi="Times New Roman" w:cs="Times New Roman"/>
          <w:bCs/>
          <w:sz w:val="24"/>
          <w:szCs w:val="24"/>
        </w:rPr>
        <w:t>, and as a result,</w:t>
      </w:r>
      <w:r>
        <w:rPr>
          <w:rFonts w:ascii="Times New Roman" w:hAnsi="Times New Roman" w:cs="Times New Roman"/>
          <w:bCs/>
          <w:sz w:val="24"/>
          <w:szCs w:val="24"/>
        </w:rPr>
        <w:t xml:space="preserve"> are at greater risk for dropping out of high school over those which can problem solve and overcome challenges and obstacles.  It is important for educators to recognize that at-risk youth struggle academically due to low self-efficacy.  It is the educator’s role to help facilitate resiliency through research based interventions</w:t>
      </w:r>
      <w:r w:rsidR="005F7BCA">
        <w:rPr>
          <w:rFonts w:ascii="Times New Roman" w:hAnsi="Times New Roman" w:cs="Times New Roman"/>
          <w:bCs/>
          <w:sz w:val="24"/>
          <w:szCs w:val="24"/>
        </w:rPr>
        <w:t>,</w:t>
      </w:r>
      <w:r>
        <w:rPr>
          <w:rFonts w:ascii="Times New Roman" w:hAnsi="Times New Roman" w:cs="Times New Roman"/>
          <w:bCs/>
          <w:sz w:val="24"/>
          <w:szCs w:val="24"/>
        </w:rPr>
        <w:t xml:space="preserve"> such as</w:t>
      </w:r>
      <w:r w:rsidR="005F7BCA">
        <w:rPr>
          <w:rFonts w:ascii="Times New Roman" w:hAnsi="Times New Roman" w:cs="Times New Roman"/>
          <w:bCs/>
          <w:sz w:val="24"/>
          <w:szCs w:val="24"/>
        </w:rPr>
        <w:t>,</w:t>
      </w:r>
      <w:r>
        <w:rPr>
          <w:rFonts w:ascii="Times New Roman" w:hAnsi="Times New Roman" w:cs="Times New Roman"/>
          <w:bCs/>
          <w:sz w:val="24"/>
          <w:szCs w:val="24"/>
        </w:rPr>
        <w:t xml:space="preserve"> creating a student centered environment, using collaborative culture with high expectations, incorporating </w:t>
      </w:r>
      <w:r w:rsidR="00E14BA6">
        <w:rPr>
          <w:rFonts w:ascii="Times New Roman" w:hAnsi="Times New Roman" w:cs="Times New Roman"/>
          <w:bCs/>
          <w:sz w:val="24"/>
          <w:szCs w:val="24"/>
        </w:rPr>
        <w:t>multiple intelligence</w:t>
      </w:r>
      <w:r>
        <w:rPr>
          <w:rFonts w:ascii="Times New Roman" w:hAnsi="Times New Roman" w:cs="Times New Roman"/>
          <w:bCs/>
          <w:sz w:val="24"/>
          <w:szCs w:val="24"/>
        </w:rPr>
        <w:t xml:space="preserve"> methodologies, practicing acceptable social class norms for employment, conforming to </w:t>
      </w:r>
      <w:r w:rsidR="00E14BA6">
        <w:rPr>
          <w:rFonts w:ascii="Times New Roman" w:hAnsi="Times New Roman" w:cs="Times New Roman"/>
          <w:bCs/>
          <w:sz w:val="24"/>
          <w:szCs w:val="24"/>
        </w:rPr>
        <w:t xml:space="preserve">meaningful learning </w:t>
      </w:r>
      <w:r>
        <w:rPr>
          <w:rFonts w:ascii="Times New Roman" w:hAnsi="Times New Roman" w:cs="Times New Roman"/>
          <w:bCs/>
          <w:sz w:val="24"/>
          <w:szCs w:val="24"/>
        </w:rPr>
        <w:t xml:space="preserve">practices with students and provide metacognition lessons to assess self identity and career foreshadowing.  Other best practices teachers could consider using is direct instruction, computer based interventions, differentiated instruction, </w:t>
      </w:r>
      <w:r w:rsidR="005F7BCA">
        <w:rPr>
          <w:rFonts w:ascii="Times New Roman" w:hAnsi="Times New Roman" w:cs="Times New Roman"/>
          <w:bCs/>
          <w:sz w:val="24"/>
          <w:szCs w:val="24"/>
        </w:rPr>
        <w:t>r</w:t>
      </w:r>
      <w:r w:rsidR="00E14BA6">
        <w:rPr>
          <w:rFonts w:ascii="Times New Roman" w:hAnsi="Times New Roman" w:cs="Times New Roman"/>
          <w:bCs/>
          <w:sz w:val="24"/>
          <w:szCs w:val="24"/>
        </w:rPr>
        <w:t>esponse</w:t>
      </w:r>
      <w:r w:rsidR="00DE3BC8">
        <w:rPr>
          <w:rFonts w:ascii="Times New Roman" w:hAnsi="Times New Roman" w:cs="Times New Roman"/>
          <w:bCs/>
          <w:sz w:val="24"/>
          <w:szCs w:val="24"/>
        </w:rPr>
        <w:t xml:space="preserve"> to i</w:t>
      </w:r>
      <w:r>
        <w:rPr>
          <w:rFonts w:ascii="Times New Roman" w:hAnsi="Times New Roman" w:cs="Times New Roman"/>
          <w:bCs/>
          <w:sz w:val="24"/>
          <w:szCs w:val="24"/>
        </w:rPr>
        <w:t>ntervention</w:t>
      </w:r>
      <w:r w:rsidR="00E14BA6">
        <w:rPr>
          <w:rFonts w:ascii="Times New Roman" w:hAnsi="Times New Roman" w:cs="Times New Roman"/>
          <w:bCs/>
          <w:sz w:val="24"/>
          <w:szCs w:val="24"/>
        </w:rPr>
        <w:t xml:space="preserve"> practices</w:t>
      </w:r>
      <w:r w:rsidR="006C2621">
        <w:rPr>
          <w:rFonts w:ascii="Times New Roman" w:hAnsi="Times New Roman" w:cs="Times New Roman"/>
          <w:bCs/>
          <w:sz w:val="24"/>
          <w:szCs w:val="24"/>
        </w:rPr>
        <w:t>, problem based learning, community service opportunities</w:t>
      </w:r>
      <w:r>
        <w:rPr>
          <w:rFonts w:ascii="Times New Roman" w:hAnsi="Times New Roman" w:cs="Times New Roman"/>
          <w:bCs/>
          <w:sz w:val="24"/>
          <w:szCs w:val="24"/>
        </w:rPr>
        <w:t xml:space="preserve"> and mastery focused classrooms so students can build intrinsic motivation and remained focused within the environment. Students at-risk can build resiliency as self efficacy is elevated with school success and mental health supports. </w:t>
      </w:r>
      <w:r w:rsidR="00E14BA6">
        <w:rPr>
          <w:rFonts w:ascii="Times New Roman" w:hAnsi="Times New Roman" w:cs="Times New Roman"/>
          <w:bCs/>
          <w:sz w:val="24"/>
          <w:szCs w:val="24"/>
        </w:rPr>
        <w:t xml:space="preserve">It is also important to provide meaningful assessments for at-risk youth such as summative, formative and authentic measures as well as providing continuous feedback about progress.  </w:t>
      </w:r>
      <w:r>
        <w:rPr>
          <w:rFonts w:ascii="Times New Roman" w:hAnsi="Times New Roman" w:cs="Times New Roman"/>
          <w:bCs/>
          <w:sz w:val="24"/>
          <w:szCs w:val="24"/>
        </w:rPr>
        <w:t>Teachers can be transmitters of change for these students by providing a sense of belonging, respect and autonomy in “breaking the mold” that is restricting them from reaching self-actualization.  Teachers need to be attentive to these students and utilize individual talents instead of adhering to a “one size fits all” mentality.  The teacher could empower students by creating disequilibrium in thinking and</w:t>
      </w:r>
      <w:r w:rsidR="006C2621">
        <w:rPr>
          <w:rFonts w:ascii="Times New Roman" w:hAnsi="Times New Roman" w:cs="Times New Roman"/>
          <w:bCs/>
          <w:sz w:val="24"/>
          <w:szCs w:val="24"/>
        </w:rPr>
        <w:t xml:space="preserve"> assist in changing</w:t>
      </w:r>
      <w:r>
        <w:rPr>
          <w:rFonts w:ascii="Times New Roman" w:hAnsi="Times New Roman" w:cs="Times New Roman"/>
          <w:bCs/>
          <w:sz w:val="24"/>
          <w:szCs w:val="24"/>
        </w:rPr>
        <w:t xml:space="preserve"> the destiny and future of at-risk students by</w:t>
      </w:r>
      <w:r w:rsidR="006C2621">
        <w:rPr>
          <w:rFonts w:ascii="Times New Roman" w:hAnsi="Times New Roman" w:cs="Times New Roman"/>
          <w:bCs/>
          <w:sz w:val="24"/>
          <w:szCs w:val="24"/>
        </w:rPr>
        <w:t xml:space="preserve"> creating the foundation to</w:t>
      </w:r>
      <w:r>
        <w:rPr>
          <w:rFonts w:ascii="Times New Roman" w:hAnsi="Times New Roman" w:cs="Times New Roman"/>
          <w:bCs/>
          <w:sz w:val="24"/>
          <w:szCs w:val="24"/>
        </w:rPr>
        <w:t xml:space="preserve"> molding independent, productive, </w:t>
      </w:r>
      <w:r w:rsidR="006C2621">
        <w:rPr>
          <w:rFonts w:ascii="Times New Roman" w:hAnsi="Times New Roman" w:cs="Times New Roman"/>
          <w:bCs/>
          <w:sz w:val="24"/>
          <w:szCs w:val="24"/>
        </w:rPr>
        <w:t xml:space="preserve">and </w:t>
      </w:r>
      <w:r>
        <w:rPr>
          <w:rFonts w:ascii="Times New Roman" w:hAnsi="Times New Roman" w:cs="Times New Roman"/>
          <w:bCs/>
          <w:sz w:val="24"/>
          <w:szCs w:val="24"/>
        </w:rPr>
        <w:t>determined adults.</w:t>
      </w:r>
    </w:p>
    <w:p w:rsidR="00A56C2F" w:rsidRDefault="00A56C2F" w:rsidP="009475CA">
      <w:pPr>
        <w:spacing w:line="240" w:lineRule="auto"/>
        <w:contextualSpacing/>
        <w:jc w:val="center"/>
        <w:rPr>
          <w:rFonts w:ascii="Times New Roman" w:hAnsi="Times New Roman" w:cs="Times New Roman"/>
          <w:b/>
          <w:sz w:val="24"/>
          <w:szCs w:val="24"/>
        </w:rPr>
      </w:pPr>
    </w:p>
    <w:p w:rsidR="00380D63" w:rsidRPr="003F3B3A" w:rsidRDefault="00380D63" w:rsidP="009475C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80D63" w:rsidRDefault="00380D63" w:rsidP="00380D63">
      <w:pPr>
        <w:spacing w:line="240" w:lineRule="auto"/>
        <w:contextualSpacing/>
        <w:rPr>
          <w:rFonts w:ascii="Times New Roman" w:hAnsi="Times New Roman" w:cs="Times New Roman"/>
          <w:sz w:val="24"/>
          <w:szCs w:val="24"/>
        </w:rPr>
      </w:pPr>
    </w:p>
    <w:p w:rsidR="00380D63" w:rsidRPr="003F3B3A" w:rsidRDefault="00380D63" w:rsidP="00380D63">
      <w:pPr>
        <w:spacing w:line="240" w:lineRule="auto"/>
        <w:contextualSpacing/>
        <w:rPr>
          <w:rFonts w:ascii="Times New Roman" w:hAnsi="Times New Roman" w:cs="Times New Roman"/>
          <w:sz w:val="24"/>
          <w:szCs w:val="24"/>
        </w:rPr>
      </w:pPr>
      <w:proofErr w:type="spellStart"/>
      <w:r w:rsidRPr="003F3B3A">
        <w:rPr>
          <w:rFonts w:ascii="Times New Roman" w:hAnsi="Times New Roman" w:cs="Times New Roman"/>
          <w:sz w:val="24"/>
          <w:szCs w:val="24"/>
        </w:rPr>
        <w:t>Anderman</w:t>
      </w:r>
      <w:proofErr w:type="spellEnd"/>
      <w:r w:rsidRPr="003F3B3A">
        <w:rPr>
          <w:rFonts w:ascii="Times New Roman" w:hAnsi="Times New Roman" w:cs="Times New Roman"/>
          <w:sz w:val="24"/>
          <w:szCs w:val="24"/>
        </w:rPr>
        <w:t xml:space="preserve">, L., </w:t>
      </w:r>
      <w:proofErr w:type="spellStart"/>
      <w:r w:rsidRPr="003F3B3A">
        <w:rPr>
          <w:rFonts w:ascii="Times New Roman" w:hAnsi="Times New Roman" w:cs="Times New Roman"/>
          <w:sz w:val="24"/>
          <w:szCs w:val="24"/>
        </w:rPr>
        <w:t>Edelin</w:t>
      </w:r>
      <w:proofErr w:type="spellEnd"/>
      <w:r w:rsidRPr="003F3B3A">
        <w:rPr>
          <w:rFonts w:ascii="Times New Roman" w:hAnsi="Times New Roman" w:cs="Times New Roman"/>
          <w:sz w:val="24"/>
          <w:szCs w:val="24"/>
        </w:rPr>
        <w:t xml:space="preserve">, K., </w:t>
      </w:r>
      <w:proofErr w:type="spellStart"/>
      <w:r w:rsidRPr="003F3B3A">
        <w:rPr>
          <w:rFonts w:ascii="Times New Roman" w:hAnsi="Times New Roman" w:cs="Times New Roman"/>
          <w:sz w:val="24"/>
          <w:szCs w:val="24"/>
        </w:rPr>
        <w:t>Midgley</w:t>
      </w:r>
      <w:proofErr w:type="spellEnd"/>
      <w:r w:rsidRPr="003F3B3A">
        <w:rPr>
          <w:rFonts w:ascii="Times New Roman" w:hAnsi="Times New Roman" w:cs="Times New Roman"/>
          <w:sz w:val="24"/>
          <w:szCs w:val="24"/>
        </w:rPr>
        <w:t xml:space="preserve">, C., Patrick, H., Ryan, Allison.  (2001)  Teachers’   </w:t>
      </w:r>
    </w:p>
    <w:p w:rsidR="00380D63" w:rsidRPr="003F3B3A" w:rsidRDefault="00380D63" w:rsidP="00380D63">
      <w:pPr>
        <w:spacing w:line="240" w:lineRule="auto"/>
        <w:contextualSpacing/>
        <w:rPr>
          <w:rFonts w:ascii="Times New Roman" w:hAnsi="Times New Roman" w:cs="Times New Roman"/>
          <w:sz w:val="24"/>
          <w:szCs w:val="24"/>
        </w:rPr>
      </w:pPr>
      <w:r w:rsidRPr="003F3B3A">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Communication of Orientation in Four Fifth-Grade Classrooms.</w:t>
      </w:r>
      <w:proofErr w:type="gramEnd"/>
      <w:r w:rsidRPr="003F3B3A">
        <w:rPr>
          <w:rFonts w:ascii="Times New Roman" w:hAnsi="Times New Roman" w:cs="Times New Roman"/>
          <w:sz w:val="24"/>
          <w:szCs w:val="24"/>
        </w:rPr>
        <w:t xml:space="preserve">  102(1), 35-58.</w:t>
      </w:r>
    </w:p>
    <w:p w:rsidR="00380D63" w:rsidRDefault="00380D63" w:rsidP="00380D63">
      <w:pPr>
        <w:spacing w:line="240" w:lineRule="auto"/>
        <w:contextualSpacing/>
        <w:rPr>
          <w:rFonts w:ascii="Times New Roman" w:hAnsi="Times New Roman" w:cs="Times New Roman"/>
          <w:sz w:val="24"/>
          <w:szCs w:val="24"/>
        </w:rPr>
      </w:pPr>
    </w:p>
    <w:p w:rsidR="00380D63" w:rsidRPr="003F3B3A" w:rsidRDefault="00380D63" w:rsidP="00380D63">
      <w:pPr>
        <w:spacing w:line="240" w:lineRule="auto"/>
        <w:contextualSpacing/>
        <w:rPr>
          <w:rFonts w:ascii="Times New Roman" w:hAnsi="Times New Roman" w:cs="Times New Roman"/>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sidRPr="003F3B3A">
        <w:rPr>
          <w:rFonts w:ascii="Times New Roman" w:hAnsi="Times New Roman" w:cs="Times New Roman"/>
          <w:color w:val="000000"/>
          <w:sz w:val="24"/>
          <w:szCs w:val="24"/>
        </w:rPr>
        <w:t>Aunol</w:t>
      </w:r>
      <w:r>
        <w:rPr>
          <w:rFonts w:ascii="Times New Roman" w:hAnsi="Times New Roman" w:cs="Times New Roman"/>
          <w:color w:val="000000"/>
          <w:sz w:val="24"/>
          <w:szCs w:val="24"/>
        </w:rPr>
        <w:t>a</w:t>
      </w:r>
      <w:proofErr w:type="spellEnd"/>
      <w:r>
        <w:rPr>
          <w:rFonts w:ascii="Times New Roman" w:hAnsi="Times New Roman" w:cs="Times New Roman"/>
          <w:color w:val="000000"/>
          <w:sz w:val="24"/>
          <w:szCs w:val="24"/>
        </w:rPr>
        <w:t xml:space="preserve">, K., </w:t>
      </w:r>
      <w:proofErr w:type="spellStart"/>
      <w:r>
        <w:rPr>
          <w:rFonts w:ascii="Times New Roman" w:hAnsi="Times New Roman" w:cs="Times New Roman"/>
          <w:color w:val="000000"/>
          <w:sz w:val="24"/>
          <w:szCs w:val="24"/>
        </w:rPr>
        <w:t>Nurmi</w:t>
      </w:r>
      <w:proofErr w:type="spellEnd"/>
      <w:r>
        <w:rPr>
          <w:rFonts w:ascii="Times New Roman" w:hAnsi="Times New Roman" w:cs="Times New Roman"/>
          <w:color w:val="000000"/>
          <w:sz w:val="24"/>
          <w:szCs w:val="24"/>
        </w:rPr>
        <w:t xml:space="preserve">, j., &amp; </w:t>
      </w:r>
      <w:proofErr w:type="spellStart"/>
      <w:r>
        <w:rPr>
          <w:rFonts w:ascii="Times New Roman" w:hAnsi="Times New Roman" w:cs="Times New Roman"/>
          <w:color w:val="000000"/>
          <w:sz w:val="24"/>
          <w:szCs w:val="24"/>
        </w:rPr>
        <w:t>Stattin</w:t>
      </w:r>
      <w:proofErr w:type="spellEnd"/>
      <w:r>
        <w:rPr>
          <w:rFonts w:ascii="Times New Roman" w:hAnsi="Times New Roman" w:cs="Times New Roman"/>
          <w:color w:val="000000"/>
          <w:sz w:val="24"/>
          <w:szCs w:val="24"/>
        </w:rPr>
        <w:t xml:space="preserve">, H </w:t>
      </w:r>
      <w:r w:rsidRPr="003F3B3A">
        <w:rPr>
          <w:rFonts w:ascii="Times New Roman" w:hAnsi="Times New Roman" w:cs="Times New Roman"/>
          <w:color w:val="000000"/>
          <w:sz w:val="24"/>
          <w:szCs w:val="24"/>
        </w:rPr>
        <w:t>(2000).</w:t>
      </w:r>
      <w:proofErr w:type="gramEnd"/>
      <w:r w:rsidRPr="003F3B3A">
        <w:rPr>
          <w:rFonts w:ascii="Times New Roman" w:hAnsi="Times New Roman" w:cs="Times New Roman"/>
          <w:color w:val="000000"/>
          <w:sz w:val="24"/>
          <w:szCs w:val="24"/>
        </w:rPr>
        <w:t xml:space="preserve"> Adolescents' Achievement Strategies,    </w:t>
      </w:r>
    </w:p>
    <w:p w:rsidR="003F1411" w:rsidRDefault="003F1411" w:rsidP="003F1411">
      <w:pPr>
        <w:widowControl w:val="0"/>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proofErr w:type="gramStart"/>
      <w:r w:rsidR="00380D63" w:rsidRPr="003F3B3A">
        <w:rPr>
          <w:rFonts w:ascii="Times New Roman" w:hAnsi="Times New Roman" w:cs="Times New Roman"/>
          <w:color w:val="000000"/>
          <w:sz w:val="24"/>
          <w:szCs w:val="24"/>
        </w:rPr>
        <w:t>School Adjustment, and Externalizing and Internalizing Problem Behaviors.</w:t>
      </w:r>
      <w:proofErr w:type="gramEnd"/>
      <w:r w:rsidR="00380D63" w:rsidRPr="003F3B3A">
        <w:rPr>
          <w:rFonts w:ascii="Times New Roman" w:hAnsi="Times New Roman" w:cs="Times New Roman"/>
          <w:color w:val="000000"/>
          <w:sz w:val="24"/>
          <w:szCs w:val="24"/>
        </w:rPr>
        <w:t xml:space="preserve">   </w:t>
      </w:r>
      <w:r w:rsidR="00380D63" w:rsidRPr="003F3B3A">
        <w:rPr>
          <w:rFonts w:ascii="Times New Roman" w:hAnsi="Times New Roman" w:cs="Times New Roman"/>
          <w:i/>
          <w:iCs/>
          <w:color w:val="000000"/>
          <w:sz w:val="24"/>
          <w:szCs w:val="24"/>
        </w:rPr>
        <w:t xml:space="preserve">Journal of </w:t>
      </w:r>
      <w:r>
        <w:rPr>
          <w:rFonts w:ascii="Times New Roman" w:hAnsi="Times New Roman" w:cs="Times New Roman"/>
          <w:i/>
          <w:iCs/>
          <w:color w:val="000000"/>
          <w:sz w:val="24"/>
          <w:szCs w:val="24"/>
        </w:rPr>
        <w:t xml:space="preserve"> </w:t>
      </w:r>
    </w:p>
    <w:p w:rsidR="00380D63" w:rsidRPr="003F3B3A" w:rsidRDefault="003F1411" w:rsidP="003F141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380D63" w:rsidRPr="003F3B3A">
        <w:rPr>
          <w:rFonts w:ascii="Times New Roman" w:hAnsi="Times New Roman" w:cs="Times New Roman"/>
          <w:i/>
          <w:iCs/>
          <w:color w:val="000000"/>
          <w:sz w:val="24"/>
          <w:szCs w:val="24"/>
        </w:rPr>
        <w:t>Youth and Adolescence</w:t>
      </w:r>
      <w:r w:rsidR="00380D63" w:rsidRPr="003F3B3A">
        <w:rPr>
          <w:rFonts w:ascii="Times New Roman" w:hAnsi="Times New Roman" w:cs="Times New Roman"/>
          <w:color w:val="000000"/>
          <w:sz w:val="24"/>
          <w:szCs w:val="24"/>
        </w:rPr>
        <w:t xml:space="preserve">, </w:t>
      </w:r>
      <w:r w:rsidR="00380D63" w:rsidRPr="003F3B3A">
        <w:rPr>
          <w:rFonts w:ascii="Times New Roman" w:hAnsi="Times New Roman" w:cs="Times New Roman"/>
          <w:i/>
          <w:iCs/>
          <w:color w:val="000000"/>
          <w:sz w:val="24"/>
          <w:szCs w:val="24"/>
        </w:rPr>
        <w:t>29</w:t>
      </w:r>
      <w:r w:rsidR="00380D63" w:rsidRPr="003F3B3A">
        <w:rPr>
          <w:rFonts w:ascii="Times New Roman" w:hAnsi="Times New Roman" w:cs="Times New Roman"/>
          <w:color w:val="000000"/>
          <w:sz w:val="24"/>
          <w:szCs w:val="24"/>
        </w:rPr>
        <w:t>(3), 289-306.</w:t>
      </w:r>
    </w:p>
    <w:p w:rsidR="00380D63" w:rsidRDefault="00380D63" w:rsidP="00380D63">
      <w:pPr>
        <w:widowControl w:val="0"/>
        <w:autoSpaceDE w:val="0"/>
        <w:autoSpaceDN w:val="0"/>
        <w:adjustRightInd w:val="0"/>
        <w:spacing w:after="0" w:line="240" w:lineRule="auto"/>
        <w:ind w:left="705"/>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ind w:left="705"/>
        <w:rPr>
          <w:rFonts w:ascii="Times New Roman" w:hAnsi="Times New Roman" w:cs="Times New Roman"/>
          <w:color w:val="000000"/>
          <w:sz w:val="24"/>
          <w:szCs w:val="24"/>
        </w:rPr>
      </w:pPr>
    </w:p>
    <w:p w:rsidR="00380D63" w:rsidRPr="003F3B3A" w:rsidRDefault="00380D63" w:rsidP="00380D63">
      <w:pPr>
        <w:rPr>
          <w:rFonts w:ascii="Times New Roman" w:hAnsi="Times New Roman" w:cs="Times New Roman"/>
          <w:sz w:val="24"/>
          <w:szCs w:val="24"/>
        </w:rPr>
      </w:pPr>
      <w:proofErr w:type="spellStart"/>
      <w:proofErr w:type="gramStart"/>
      <w:r w:rsidRPr="003F3B3A">
        <w:rPr>
          <w:rFonts w:ascii="Times New Roman" w:hAnsi="Times New Roman" w:cs="Times New Roman"/>
          <w:sz w:val="24"/>
          <w:szCs w:val="24"/>
        </w:rPr>
        <w:t>Buffum</w:t>
      </w:r>
      <w:proofErr w:type="spellEnd"/>
      <w:r w:rsidRPr="003F3B3A">
        <w:rPr>
          <w:rFonts w:ascii="Times New Roman" w:hAnsi="Times New Roman" w:cs="Times New Roman"/>
          <w:sz w:val="24"/>
          <w:szCs w:val="24"/>
        </w:rPr>
        <w:t xml:space="preserve">, A., </w:t>
      </w:r>
      <w:proofErr w:type="spellStart"/>
      <w:r w:rsidRPr="003F3B3A">
        <w:rPr>
          <w:rFonts w:ascii="Times New Roman" w:hAnsi="Times New Roman" w:cs="Times New Roman"/>
          <w:sz w:val="24"/>
          <w:szCs w:val="24"/>
        </w:rPr>
        <w:t>Mattos</w:t>
      </w:r>
      <w:proofErr w:type="spellEnd"/>
      <w:r w:rsidRPr="003F3B3A">
        <w:rPr>
          <w:rFonts w:ascii="Times New Roman" w:hAnsi="Times New Roman" w:cs="Times New Roman"/>
          <w:sz w:val="24"/>
          <w:szCs w:val="24"/>
        </w:rPr>
        <w:t>, M., &amp; Weber, C. (2009).</w:t>
      </w:r>
      <w:proofErr w:type="gramEnd"/>
      <w:r w:rsidRPr="003F3B3A">
        <w:rPr>
          <w:rFonts w:ascii="Times New Roman" w:hAnsi="Times New Roman" w:cs="Times New Roman"/>
          <w:sz w:val="24"/>
          <w:szCs w:val="24"/>
        </w:rPr>
        <w:t xml:space="preserve"> </w:t>
      </w:r>
      <w:r w:rsidRPr="003F3B3A">
        <w:rPr>
          <w:rFonts w:ascii="Times New Roman" w:hAnsi="Times New Roman" w:cs="Times New Roman"/>
          <w:i/>
          <w:iCs/>
          <w:sz w:val="24"/>
          <w:szCs w:val="24"/>
        </w:rPr>
        <w:t>Pyramid Response to Intervention: RTI,       Professional Learning Communities, and How to Respond When Kids Don't Learn</w:t>
      </w:r>
      <w:r w:rsidRPr="003F3B3A">
        <w:rPr>
          <w:rFonts w:ascii="Times New Roman" w:hAnsi="Times New Roman" w:cs="Times New Roman"/>
          <w:sz w:val="24"/>
          <w:szCs w:val="24"/>
        </w:rPr>
        <w:t>.      Bloomington: Solution Tree.</w:t>
      </w:r>
    </w:p>
    <w:p w:rsidR="00380D63" w:rsidRDefault="00380D63" w:rsidP="00380D63">
      <w:pPr>
        <w:rPr>
          <w:rFonts w:ascii="Times New Roman" w:hAnsi="Times New Roman" w:cs="Times New Roman"/>
          <w:sz w:val="24"/>
          <w:szCs w:val="24"/>
        </w:rPr>
      </w:pPr>
    </w:p>
    <w:p w:rsidR="00380D63" w:rsidRPr="003F3B3A" w:rsidRDefault="001F6269" w:rsidP="00380D63">
      <w:pPr>
        <w:rPr>
          <w:rFonts w:ascii="Times New Roman" w:hAnsi="Times New Roman" w:cs="Times New Roman"/>
          <w:sz w:val="24"/>
          <w:szCs w:val="24"/>
        </w:rPr>
      </w:pPr>
      <w:proofErr w:type="gramStart"/>
      <w:r>
        <w:rPr>
          <w:rFonts w:ascii="Times New Roman" w:hAnsi="Times New Roman" w:cs="Times New Roman"/>
          <w:sz w:val="24"/>
          <w:szCs w:val="24"/>
        </w:rPr>
        <w:t>Cherry, K</w:t>
      </w:r>
      <w:r w:rsidR="00380D63" w:rsidRPr="003F3B3A">
        <w:rPr>
          <w:rFonts w:ascii="Times New Roman" w:hAnsi="Times New Roman" w:cs="Times New Roman"/>
          <w:sz w:val="24"/>
          <w:szCs w:val="24"/>
        </w:rPr>
        <w:t>. (2010).</w:t>
      </w:r>
      <w:proofErr w:type="gramEnd"/>
      <w:r w:rsidR="00380D63" w:rsidRPr="003F3B3A">
        <w:rPr>
          <w:rFonts w:ascii="Times New Roman" w:hAnsi="Times New Roman" w:cs="Times New Roman"/>
          <w:sz w:val="24"/>
          <w:szCs w:val="24"/>
        </w:rPr>
        <w:t xml:space="preserve"> Erikson’s Psychosocial Stages Summary Chart.  </w:t>
      </w:r>
      <w:proofErr w:type="gramStart"/>
      <w:r w:rsidR="00380D63" w:rsidRPr="003F3B3A">
        <w:rPr>
          <w:rFonts w:ascii="Times New Roman" w:hAnsi="Times New Roman" w:cs="Times New Roman"/>
          <w:sz w:val="24"/>
          <w:szCs w:val="24"/>
        </w:rPr>
        <w:t xml:space="preserve">Retrieved on October      29, </w:t>
      </w:r>
      <w:r w:rsidR="003F1411">
        <w:rPr>
          <w:rFonts w:ascii="Times New Roman" w:hAnsi="Times New Roman" w:cs="Times New Roman"/>
          <w:sz w:val="24"/>
          <w:szCs w:val="24"/>
        </w:rPr>
        <w:t xml:space="preserve">          </w:t>
      </w:r>
      <w:r w:rsidR="00380D63" w:rsidRPr="003F3B3A">
        <w:rPr>
          <w:rFonts w:ascii="Times New Roman" w:hAnsi="Times New Roman" w:cs="Times New Roman"/>
          <w:sz w:val="24"/>
          <w:szCs w:val="24"/>
        </w:rPr>
        <w:t xml:space="preserve">2010 from </w:t>
      </w:r>
      <w:hyperlink r:id="rId8" w:history="1">
        <w:r w:rsidR="00380D63" w:rsidRPr="003F3B3A">
          <w:rPr>
            <w:rStyle w:val="Hyperlink"/>
            <w:rFonts w:ascii="Times New Roman" w:hAnsi="Times New Roman" w:cs="Times New Roman"/>
            <w:sz w:val="24"/>
            <w:szCs w:val="24"/>
          </w:rPr>
          <w:t>http://psychology.about.com/library/bl_psychosocial.htm</w:t>
        </w:r>
      </w:hyperlink>
      <w:r w:rsidR="00380D63" w:rsidRPr="003F3B3A">
        <w:rPr>
          <w:rFonts w:ascii="Times New Roman" w:hAnsi="Times New Roman" w:cs="Times New Roman"/>
          <w:sz w:val="24"/>
          <w:szCs w:val="24"/>
        </w:rPr>
        <w:t>.</w:t>
      </w:r>
      <w:proofErr w:type="gramEnd"/>
    </w:p>
    <w:p w:rsidR="00380D63"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3F1411"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roofErr w:type="spellStart"/>
      <w:r w:rsidRPr="003F3B3A">
        <w:rPr>
          <w:rFonts w:ascii="Times New Roman" w:hAnsi="Times New Roman" w:cs="Times New Roman"/>
          <w:sz w:val="24"/>
          <w:szCs w:val="24"/>
        </w:rPr>
        <w:t>Cardone</w:t>
      </w:r>
      <w:proofErr w:type="spellEnd"/>
      <w:r w:rsidRPr="003F3B3A">
        <w:rPr>
          <w:rFonts w:ascii="Times New Roman" w:hAnsi="Times New Roman" w:cs="Times New Roman"/>
          <w:sz w:val="24"/>
          <w:szCs w:val="24"/>
        </w:rPr>
        <w:t>, D. (2007-2010).</w:t>
      </w:r>
      <w:r w:rsidRPr="003F3B3A">
        <w:rPr>
          <w:rFonts w:ascii="Times New Roman" w:hAnsi="Times New Roman" w:cs="Times New Roman"/>
          <w:i/>
          <w:iCs/>
          <w:sz w:val="24"/>
          <w:szCs w:val="24"/>
        </w:rPr>
        <w:t xml:space="preserve"> </w:t>
      </w:r>
      <w:proofErr w:type="gramStart"/>
      <w:r w:rsidRPr="003F3B3A">
        <w:rPr>
          <w:rFonts w:ascii="Times New Roman" w:hAnsi="Times New Roman" w:cs="Times New Roman"/>
          <w:i/>
          <w:iCs/>
          <w:sz w:val="24"/>
          <w:szCs w:val="24"/>
        </w:rPr>
        <w:t>Cuyahoga Falls City School District</w:t>
      </w:r>
      <w:r w:rsidRPr="003F3B3A">
        <w:rPr>
          <w:rFonts w:ascii="Times New Roman" w:hAnsi="Times New Roman" w:cs="Times New Roman"/>
          <w:sz w:val="24"/>
          <w:szCs w:val="24"/>
        </w:rPr>
        <w:t>.</w:t>
      </w:r>
      <w:proofErr w:type="gramEnd"/>
      <w:r w:rsidRPr="003F3B3A">
        <w:rPr>
          <w:rFonts w:ascii="Times New Roman" w:hAnsi="Times New Roman" w:cs="Times New Roman"/>
          <w:sz w:val="24"/>
          <w:szCs w:val="24"/>
        </w:rPr>
        <w:t xml:space="preserve">  Retrieved on August 30, </w:t>
      </w:r>
      <w:r w:rsidR="003F1411">
        <w:rPr>
          <w:rFonts w:ascii="Times New Roman" w:hAnsi="Times New Roman" w:cs="Times New Roman"/>
          <w:sz w:val="24"/>
          <w:szCs w:val="24"/>
        </w:rPr>
        <w:t>2010</w:t>
      </w:r>
    </w:p>
    <w:p w:rsidR="00380D63" w:rsidRDefault="003F1411" w:rsidP="00380D63">
      <w:pPr>
        <w:widowControl w:val="0"/>
        <w:autoSpaceDE w:val="0"/>
        <w:autoSpaceDN w:val="0"/>
        <w:adjustRightInd w:val="0"/>
        <w:spacing w:after="0" w:line="240" w:lineRule="auto"/>
        <w:ind w:left="800" w:hanging="800"/>
      </w:pPr>
      <w:r>
        <w:rPr>
          <w:rFonts w:ascii="Times New Roman" w:hAnsi="Times New Roman" w:cs="Times New Roman"/>
          <w:sz w:val="24"/>
          <w:szCs w:val="24"/>
        </w:rPr>
        <w:t xml:space="preserve">     </w:t>
      </w:r>
      <w:proofErr w:type="gramStart"/>
      <w:r w:rsidR="00380D63" w:rsidRPr="003F3B3A">
        <w:rPr>
          <w:rFonts w:ascii="Times New Roman" w:hAnsi="Times New Roman" w:cs="Times New Roman"/>
          <w:sz w:val="24"/>
          <w:szCs w:val="24"/>
        </w:rPr>
        <w:t>from</w:t>
      </w:r>
      <w:proofErr w:type="gramEnd"/>
      <w:r w:rsidR="00380D63" w:rsidRPr="003F3B3A">
        <w:rPr>
          <w:rFonts w:ascii="Times New Roman" w:hAnsi="Times New Roman" w:cs="Times New Roman"/>
          <w:sz w:val="24"/>
          <w:szCs w:val="24"/>
        </w:rPr>
        <w:t xml:space="preserve"> </w:t>
      </w:r>
      <w:hyperlink r:id="rId9" w:history="1">
        <w:r w:rsidR="00380D63" w:rsidRPr="003F3B3A">
          <w:rPr>
            <w:rStyle w:val="Hyperlink"/>
            <w:rFonts w:ascii="Times New Roman" w:hAnsi="Times New Roman" w:cs="Times New Roman"/>
            <w:sz w:val="24"/>
            <w:szCs w:val="24"/>
          </w:rPr>
          <w:t>http://www.cfalls.summit.k12.oh.us/school_home.aspx?schoolID</w:t>
        </w:r>
      </w:hyperlink>
    </w:p>
    <w:p w:rsidR="001F6269" w:rsidRDefault="001F6269" w:rsidP="00380D63">
      <w:pPr>
        <w:widowControl w:val="0"/>
        <w:autoSpaceDE w:val="0"/>
        <w:autoSpaceDN w:val="0"/>
        <w:adjustRightInd w:val="0"/>
        <w:spacing w:after="0" w:line="240" w:lineRule="auto"/>
        <w:ind w:left="800" w:hanging="800"/>
      </w:pPr>
    </w:p>
    <w:p w:rsidR="001F6269" w:rsidRDefault="001F6269"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1F6269" w:rsidRDefault="001F6269" w:rsidP="00380D63">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Hedges, J</w:t>
      </w:r>
      <w:r w:rsidR="003F1411">
        <w:rPr>
          <w:rFonts w:ascii="Times New Roman" w:hAnsi="Times New Roman" w:cs="Times New Roman"/>
          <w:sz w:val="24"/>
          <w:szCs w:val="24"/>
        </w:rPr>
        <w:t>., Nationally Certified School Psychologist (2010), Personal Communication, October</w:t>
      </w:r>
    </w:p>
    <w:p w:rsidR="003F1411" w:rsidRDefault="003F1411" w:rsidP="00380D63">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 xml:space="preserve">     9, 2010</w:t>
      </w:r>
    </w:p>
    <w:p w:rsidR="003F1411" w:rsidRPr="001F6269" w:rsidRDefault="003F1411" w:rsidP="00380D63">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 xml:space="preserve">    </w:t>
      </w:r>
    </w:p>
    <w:p w:rsidR="001F6269" w:rsidRDefault="001F6269" w:rsidP="00380D63">
      <w:pPr>
        <w:rPr>
          <w:rFonts w:ascii="Times New Roman" w:hAnsi="Times New Roman" w:cs="Times New Roman"/>
          <w:sz w:val="24"/>
          <w:szCs w:val="24"/>
        </w:rPr>
      </w:pPr>
    </w:p>
    <w:p w:rsidR="00380D63" w:rsidRPr="003F3B3A" w:rsidRDefault="00380D63" w:rsidP="00380D63">
      <w:pPr>
        <w:rPr>
          <w:rFonts w:ascii="Times New Roman" w:hAnsi="Times New Roman" w:cs="Times New Roman"/>
          <w:sz w:val="24"/>
          <w:szCs w:val="24"/>
        </w:rPr>
      </w:pPr>
      <w:r w:rsidRPr="003F3B3A">
        <w:rPr>
          <w:rFonts w:ascii="Times New Roman" w:hAnsi="Times New Roman" w:cs="Times New Roman"/>
          <w:sz w:val="24"/>
          <w:szCs w:val="24"/>
        </w:rPr>
        <w:t xml:space="preserve">Heffner Media Group, Inc. (2002). Erikson’s Stage of Psychosocial Development.  </w:t>
      </w:r>
      <w:proofErr w:type="gramStart"/>
      <w:r w:rsidRPr="003F3B3A">
        <w:rPr>
          <w:rFonts w:ascii="Times New Roman" w:hAnsi="Times New Roman" w:cs="Times New Roman"/>
          <w:sz w:val="24"/>
          <w:szCs w:val="24"/>
        </w:rPr>
        <w:t xml:space="preserve">Retrieved on               October 29, 2010 from </w:t>
      </w:r>
      <w:hyperlink r:id="rId10" w:history="1">
        <w:r w:rsidRPr="003F3B3A">
          <w:rPr>
            <w:rStyle w:val="Hyperlink"/>
            <w:rFonts w:ascii="Times New Roman" w:hAnsi="Times New Roman" w:cs="Times New Roman"/>
            <w:sz w:val="24"/>
            <w:szCs w:val="24"/>
          </w:rPr>
          <w:t>http://allpsych.com/psychology101/social_development.html</w:t>
        </w:r>
      </w:hyperlink>
      <w:r w:rsidRPr="003F3B3A">
        <w:rPr>
          <w:rFonts w:ascii="Times New Roman" w:hAnsi="Times New Roman" w:cs="Times New Roman"/>
          <w:sz w:val="24"/>
          <w:szCs w:val="24"/>
        </w:rPr>
        <w:t>.</w:t>
      </w:r>
      <w:proofErr w:type="gramEnd"/>
    </w:p>
    <w:p w:rsidR="00380D63" w:rsidRDefault="00380D63" w:rsidP="00380D63">
      <w:pPr>
        <w:rPr>
          <w:rFonts w:ascii="Times New Roman" w:hAnsi="Times New Roman" w:cs="Times New Roman"/>
          <w:sz w:val="24"/>
          <w:szCs w:val="24"/>
        </w:rPr>
      </w:pPr>
    </w:p>
    <w:p w:rsidR="00380D63" w:rsidRDefault="00380D63" w:rsidP="00380D63">
      <w:pPr>
        <w:rPr>
          <w:rFonts w:ascii="Times New Roman" w:hAnsi="Times New Roman" w:cs="Times New Roman"/>
          <w:sz w:val="24"/>
          <w:szCs w:val="24"/>
        </w:rPr>
      </w:pPr>
      <w:proofErr w:type="spellStart"/>
      <w:proofErr w:type="gramStart"/>
      <w:r w:rsidRPr="003F3B3A">
        <w:rPr>
          <w:rFonts w:ascii="Times New Roman" w:hAnsi="Times New Roman" w:cs="Times New Roman"/>
          <w:sz w:val="24"/>
          <w:szCs w:val="24"/>
        </w:rPr>
        <w:t>Horch</w:t>
      </w:r>
      <w:proofErr w:type="spellEnd"/>
      <w:r w:rsidRPr="003F3B3A">
        <w:rPr>
          <w:rFonts w:ascii="Times New Roman" w:hAnsi="Times New Roman" w:cs="Times New Roman"/>
          <w:sz w:val="24"/>
          <w:szCs w:val="24"/>
        </w:rPr>
        <w:t>, H. &amp; Wilson L. (2002).</w:t>
      </w:r>
      <w:proofErr w:type="gramEnd"/>
      <w:r w:rsidRPr="003F3B3A">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Implications of Brain Research for Teaching Young Adolescents.</w:t>
      </w:r>
      <w:proofErr w:type="gramEnd"/>
      <w:r w:rsidRPr="003F3B3A">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National Middle School Association; Middle School Journal.</w:t>
      </w:r>
      <w:proofErr w:type="gramEnd"/>
      <w:r w:rsidRPr="003F3B3A">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57-61.</w:t>
      </w:r>
      <w:proofErr w:type="gramEnd"/>
    </w:p>
    <w:p w:rsidR="00763AA0" w:rsidRDefault="00763AA0" w:rsidP="00380D63">
      <w:pPr>
        <w:rPr>
          <w:rFonts w:ascii="Times New Roman" w:hAnsi="Times New Roman" w:cs="Times New Roman"/>
          <w:sz w:val="24"/>
          <w:szCs w:val="24"/>
        </w:rPr>
      </w:pPr>
    </w:p>
    <w:p w:rsidR="00763AA0" w:rsidRPr="00380D63" w:rsidRDefault="00763AA0" w:rsidP="00763AA0">
      <w:pPr>
        <w:widowControl w:val="0"/>
        <w:autoSpaceDE w:val="0"/>
        <w:autoSpaceDN w:val="0"/>
        <w:adjustRightInd w:val="0"/>
        <w:spacing w:after="0" w:line="240" w:lineRule="auto"/>
        <w:ind w:left="800" w:hanging="800"/>
        <w:rPr>
          <w:rFonts w:ascii="Times New Roman" w:hAnsi="Times New Roman" w:cs="Times New Roman"/>
          <w:b/>
          <w:sz w:val="24"/>
          <w:szCs w:val="24"/>
        </w:rPr>
      </w:pPr>
    </w:p>
    <w:p w:rsidR="00763AA0" w:rsidRDefault="00763AA0" w:rsidP="00763AA0">
      <w:pPr>
        <w:widowControl w:val="0"/>
        <w:autoSpaceDE w:val="0"/>
        <w:autoSpaceDN w:val="0"/>
        <w:adjustRightInd w:val="0"/>
        <w:spacing w:after="0" w:line="240" w:lineRule="auto"/>
        <w:ind w:left="800" w:hanging="800"/>
        <w:rPr>
          <w:rFonts w:ascii="Times New Roman" w:hAnsi="Times New Roman" w:cs="Times New Roman"/>
          <w:i/>
          <w:iCs/>
          <w:sz w:val="24"/>
          <w:szCs w:val="24"/>
        </w:rPr>
      </w:pPr>
      <w:r w:rsidRPr="003F3B3A">
        <w:rPr>
          <w:rFonts w:ascii="Times New Roman" w:hAnsi="Times New Roman" w:cs="Times New Roman"/>
          <w:sz w:val="24"/>
          <w:szCs w:val="24"/>
        </w:rPr>
        <w:t>Kinder, D., &amp;</w:t>
      </w:r>
      <w:proofErr w:type="gramStart"/>
      <w:r w:rsidRPr="003F3B3A">
        <w:rPr>
          <w:rFonts w:ascii="Times New Roman" w:hAnsi="Times New Roman" w:cs="Times New Roman"/>
          <w:sz w:val="24"/>
          <w:szCs w:val="24"/>
        </w:rPr>
        <w:t xml:space="preserve">  </w:t>
      </w:r>
      <w:proofErr w:type="spellStart"/>
      <w:r w:rsidRPr="003F3B3A">
        <w:rPr>
          <w:rFonts w:ascii="Times New Roman" w:hAnsi="Times New Roman" w:cs="Times New Roman"/>
          <w:sz w:val="24"/>
          <w:szCs w:val="24"/>
        </w:rPr>
        <w:t>Carnine</w:t>
      </w:r>
      <w:proofErr w:type="spellEnd"/>
      <w:proofErr w:type="gramEnd"/>
      <w:r w:rsidRPr="003F3B3A">
        <w:rPr>
          <w:rFonts w:ascii="Times New Roman" w:hAnsi="Times New Roman" w:cs="Times New Roman"/>
          <w:sz w:val="24"/>
          <w:szCs w:val="24"/>
        </w:rPr>
        <w:t xml:space="preserve">, D. (1991). Direct instruction: What it is and what it is becoming. </w:t>
      </w:r>
      <w:r>
        <w:rPr>
          <w:rFonts w:ascii="Times New Roman" w:hAnsi="Times New Roman" w:cs="Times New Roman"/>
          <w:i/>
          <w:iCs/>
          <w:sz w:val="24"/>
          <w:szCs w:val="24"/>
        </w:rPr>
        <w:t>Journal</w:t>
      </w:r>
    </w:p>
    <w:p w:rsidR="00763AA0" w:rsidRPr="003F3B3A" w:rsidRDefault="00763AA0" w:rsidP="00763AA0">
      <w:pPr>
        <w:rPr>
          <w:rFonts w:ascii="Times New Roman" w:hAnsi="Times New Roman" w:cs="Times New Roman"/>
          <w:sz w:val="24"/>
          <w:szCs w:val="24"/>
        </w:rPr>
      </w:pPr>
      <w:r>
        <w:rPr>
          <w:rFonts w:ascii="Times New Roman" w:hAnsi="Times New Roman" w:cs="Times New Roman"/>
          <w:i/>
          <w:iCs/>
          <w:sz w:val="24"/>
          <w:szCs w:val="24"/>
        </w:rPr>
        <w:t xml:space="preserve">     </w:t>
      </w:r>
      <w:proofErr w:type="gramStart"/>
      <w:r w:rsidRPr="003F3B3A">
        <w:rPr>
          <w:rFonts w:ascii="Times New Roman" w:hAnsi="Times New Roman" w:cs="Times New Roman"/>
          <w:i/>
          <w:iCs/>
          <w:sz w:val="24"/>
          <w:szCs w:val="24"/>
        </w:rPr>
        <w:t>of</w:t>
      </w:r>
      <w:proofErr w:type="gramEnd"/>
      <w:r w:rsidRPr="003F3B3A">
        <w:rPr>
          <w:rFonts w:ascii="Times New Roman" w:hAnsi="Times New Roman" w:cs="Times New Roman"/>
          <w:i/>
          <w:iCs/>
          <w:sz w:val="24"/>
          <w:szCs w:val="24"/>
        </w:rPr>
        <w:t xml:space="preserve"> Behavioral Education</w:t>
      </w:r>
      <w:r w:rsidRPr="003F3B3A">
        <w:rPr>
          <w:rFonts w:ascii="Times New Roman" w:hAnsi="Times New Roman" w:cs="Times New Roman"/>
          <w:sz w:val="24"/>
          <w:szCs w:val="24"/>
        </w:rPr>
        <w:t xml:space="preserve">, </w:t>
      </w:r>
      <w:r w:rsidRPr="003F3B3A">
        <w:rPr>
          <w:rFonts w:ascii="Times New Roman" w:hAnsi="Times New Roman" w:cs="Times New Roman"/>
          <w:i/>
          <w:iCs/>
          <w:sz w:val="24"/>
          <w:szCs w:val="24"/>
        </w:rPr>
        <w:t>1</w:t>
      </w:r>
      <w:r w:rsidRPr="003F3B3A">
        <w:rPr>
          <w:rFonts w:ascii="Times New Roman" w:hAnsi="Times New Roman" w:cs="Times New Roman"/>
          <w:sz w:val="24"/>
          <w:szCs w:val="24"/>
        </w:rPr>
        <w:t>(2), 193 - 213.</w:t>
      </w:r>
    </w:p>
    <w:p w:rsidR="00380D63" w:rsidRPr="00380D63" w:rsidRDefault="00380D63" w:rsidP="00A56C2F">
      <w:pPr>
        <w:widowControl w:val="0"/>
        <w:autoSpaceDE w:val="0"/>
        <w:autoSpaceDN w:val="0"/>
        <w:adjustRightInd w:val="0"/>
        <w:spacing w:after="0" w:line="240" w:lineRule="auto"/>
        <w:jc w:val="center"/>
        <w:rPr>
          <w:rFonts w:ascii="Times New Roman" w:hAnsi="Times New Roman" w:cs="Times New Roman"/>
          <w:b/>
          <w:sz w:val="24"/>
          <w:szCs w:val="24"/>
        </w:rPr>
      </w:pPr>
      <w:r w:rsidRPr="00380D63">
        <w:rPr>
          <w:rFonts w:ascii="Times New Roman" w:hAnsi="Times New Roman" w:cs="Times New Roman"/>
          <w:b/>
          <w:sz w:val="24"/>
          <w:szCs w:val="24"/>
        </w:rPr>
        <w:lastRenderedPageBreak/>
        <w:t>References Continued</w:t>
      </w: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r w:rsidRPr="003F3B3A">
        <w:rPr>
          <w:rFonts w:ascii="Times New Roman" w:hAnsi="Times New Roman" w:cs="Times New Roman"/>
          <w:color w:val="000000"/>
          <w:sz w:val="24"/>
          <w:szCs w:val="24"/>
        </w:rPr>
        <w:t xml:space="preserve">Levy, M. (2009).  Chart of Piaget’s Cognitive Development Theory. Retrieved from    </w:t>
      </w:r>
    </w:p>
    <w:p w:rsidR="00380D63" w:rsidRPr="003F3B3A" w:rsidRDefault="00380D63" w:rsidP="00380D63">
      <w:pPr>
        <w:widowControl w:val="0"/>
        <w:autoSpaceDE w:val="0"/>
        <w:autoSpaceDN w:val="0"/>
        <w:adjustRightInd w:val="0"/>
        <w:spacing w:after="0" w:line="240" w:lineRule="auto"/>
        <w:ind w:left="720"/>
        <w:rPr>
          <w:rFonts w:ascii="Times New Roman" w:hAnsi="Times New Roman" w:cs="Times New Roman"/>
          <w:i/>
          <w:color w:val="000000"/>
          <w:sz w:val="24"/>
          <w:szCs w:val="24"/>
        </w:rPr>
      </w:pPr>
      <w:r w:rsidRPr="003F3B3A">
        <w:rPr>
          <w:rFonts w:ascii="Times New Roman" w:hAnsi="Times New Roman" w:cs="Times New Roman"/>
          <w:sz w:val="24"/>
          <w:szCs w:val="24"/>
        </w:rPr>
        <w:t>http://www.associatedcontent.com/article/1956212/chart_of_piagets_cognitive_</w:t>
      </w:r>
      <w:r w:rsidRPr="003F3B3A">
        <w:rPr>
          <w:rFonts w:ascii="Times New Roman" w:hAnsi="Times New Roman" w:cs="Times New Roman"/>
          <w:color w:val="000000"/>
          <w:sz w:val="24"/>
          <w:szCs w:val="24"/>
        </w:rPr>
        <w:t>development_pg2.html?cat=72</w:t>
      </w:r>
      <w:r w:rsidRPr="003F3B3A">
        <w:rPr>
          <w:rFonts w:ascii="Times New Roman" w:hAnsi="Times New Roman" w:cs="Times New Roman"/>
          <w:i/>
          <w:color w:val="000000"/>
          <w:sz w:val="24"/>
          <w:szCs w:val="24"/>
        </w:rPr>
        <w:t xml:space="preserve"> </w:t>
      </w:r>
    </w:p>
    <w:p w:rsidR="00380D63" w:rsidRDefault="00380D63" w:rsidP="00380D63">
      <w:pPr>
        <w:rPr>
          <w:rFonts w:ascii="Times New Roman" w:hAnsi="Times New Roman" w:cs="Times New Roman"/>
          <w:color w:val="000000"/>
          <w:sz w:val="24"/>
          <w:szCs w:val="24"/>
        </w:rPr>
      </w:pPr>
    </w:p>
    <w:p w:rsidR="00380D63" w:rsidRPr="003F3B3A" w:rsidRDefault="00380D63" w:rsidP="00380D63">
      <w:pPr>
        <w:rPr>
          <w:rFonts w:ascii="Times New Roman" w:hAnsi="Times New Roman" w:cs="Times New Roman"/>
          <w:sz w:val="24"/>
          <w:szCs w:val="24"/>
        </w:rPr>
      </w:pPr>
      <w:proofErr w:type="gramStart"/>
      <w:r w:rsidRPr="003F3B3A">
        <w:rPr>
          <w:rFonts w:ascii="Times New Roman" w:hAnsi="Times New Roman" w:cs="Times New Roman"/>
          <w:color w:val="000000"/>
          <w:sz w:val="24"/>
          <w:szCs w:val="24"/>
        </w:rPr>
        <w:t>LD On-line.</w:t>
      </w:r>
      <w:proofErr w:type="gramEnd"/>
      <w:r w:rsidRPr="003F3B3A">
        <w:rPr>
          <w:rFonts w:ascii="Times New Roman" w:hAnsi="Times New Roman" w:cs="Times New Roman"/>
          <w:color w:val="000000"/>
          <w:sz w:val="24"/>
          <w:szCs w:val="24"/>
        </w:rPr>
        <w:t xml:space="preserve"> </w:t>
      </w:r>
      <w:proofErr w:type="gramStart"/>
      <w:r w:rsidRPr="003F3B3A">
        <w:rPr>
          <w:rFonts w:ascii="Times New Roman" w:hAnsi="Times New Roman" w:cs="Times New Roman"/>
          <w:color w:val="000000"/>
          <w:sz w:val="24"/>
          <w:szCs w:val="24"/>
        </w:rPr>
        <w:t>(2010). About Learning Disabilities.</w:t>
      </w:r>
      <w:proofErr w:type="gramEnd"/>
      <w:r w:rsidRPr="003F3B3A">
        <w:rPr>
          <w:rFonts w:ascii="Times New Roman" w:hAnsi="Times New Roman" w:cs="Times New Roman"/>
          <w:color w:val="000000"/>
          <w:sz w:val="24"/>
          <w:szCs w:val="24"/>
        </w:rPr>
        <w:t xml:space="preserve">  Retrieved on September 22, 2010                                                                                                                            from </w:t>
      </w:r>
      <w:hyperlink r:id="rId11" w:history="1">
        <w:r w:rsidRPr="003F3B3A">
          <w:rPr>
            <w:rStyle w:val="Hyperlink"/>
            <w:rFonts w:ascii="Times New Roman" w:hAnsi="Times New Roman" w:cs="Times New Roman"/>
            <w:sz w:val="24"/>
            <w:szCs w:val="24"/>
          </w:rPr>
          <w:t>http://www.ldonline.org/questions/aboutld</w:t>
        </w:r>
      </w:hyperlink>
    </w:p>
    <w:p w:rsidR="00380D63"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i/>
          <w:iCs/>
          <w:sz w:val="24"/>
          <w:szCs w:val="24"/>
        </w:rPr>
      </w:pPr>
      <w:proofErr w:type="spellStart"/>
      <w:proofErr w:type="gramStart"/>
      <w:r w:rsidRPr="003F3B3A">
        <w:rPr>
          <w:rFonts w:ascii="Times New Roman" w:hAnsi="Times New Roman" w:cs="Times New Roman"/>
          <w:sz w:val="24"/>
          <w:szCs w:val="24"/>
        </w:rPr>
        <w:t>Mattos</w:t>
      </w:r>
      <w:proofErr w:type="spellEnd"/>
      <w:r w:rsidRPr="003F3B3A">
        <w:rPr>
          <w:rFonts w:ascii="Times New Roman" w:hAnsi="Times New Roman" w:cs="Times New Roman"/>
          <w:sz w:val="24"/>
          <w:szCs w:val="24"/>
        </w:rPr>
        <w:t xml:space="preserve">, A. Weber, M., &amp; </w:t>
      </w:r>
      <w:proofErr w:type="spellStart"/>
      <w:r w:rsidRPr="003F3B3A">
        <w:rPr>
          <w:rFonts w:ascii="Times New Roman" w:hAnsi="Times New Roman" w:cs="Times New Roman"/>
          <w:sz w:val="24"/>
          <w:szCs w:val="24"/>
        </w:rPr>
        <w:t>Buffum</w:t>
      </w:r>
      <w:proofErr w:type="spellEnd"/>
      <w:r w:rsidRPr="003F3B3A">
        <w:rPr>
          <w:rFonts w:ascii="Times New Roman" w:hAnsi="Times New Roman" w:cs="Times New Roman"/>
          <w:sz w:val="24"/>
          <w:szCs w:val="24"/>
        </w:rPr>
        <w:t>, C. (2008).</w:t>
      </w:r>
      <w:proofErr w:type="gramEnd"/>
      <w:r w:rsidRPr="003F3B3A">
        <w:rPr>
          <w:rFonts w:ascii="Times New Roman" w:hAnsi="Times New Roman" w:cs="Times New Roman"/>
          <w:sz w:val="24"/>
          <w:szCs w:val="24"/>
        </w:rPr>
        <w:t xml:space="preserve"> </w:t>
      </w:r>
      <w:r w:rsidRPr="003F3B3A">
        <w:rPr>
          <w:rFonts w:ascii="Times New Roman" w:hAnsi="Times New Roman" w:cs="Times New Roman"/>
          <w:i/>
          <w:iCs/>
          <w:sz w:val="24"/>
          <w:szCs w:val="24"/>
        </w:rPr>
        <w:t xml:space="preserve">Pyramid Response to Intervention: RTI,   </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i/>
          <w:iCs/>
          <w:sz w:val="24"/>
          <w:szCs w:val="24"/>
        </w:rPr>
      </w:pPr>
      <w:r w:rsidRPr="003F3B3A">
        <w:rPr>
          <w:rFonts w:ascii="Times New Roman" w:hAnsi="Times New Roman" w:cs="Times New Roman"/>
          <w:i/>
          <w:iCs/>
          <w:sz w:val="24"/>
          <w:szCs w:val="24"/>
        </w:rPr>
        <w:t xml:space="preserve">     Professional Learning Communities, and How to Respond When Kids Don't Learn   </w:t>
      </w:r>
    </w:p>
    <w:p w:rsidR="00380D63" w:rsidRDefault="00380D63" w:rsidP="00380D63">
      <w:pPr>
        <w:widowControl w:val="0"/>
        <w:autoSpaceDE w:val="0"/>
        <w:autoSpaceDN w:val="0"/>
        <w:adjustRightInd w:val="0"/>
        <w:spacing w:after="0" w:line="240" w:lineRule="auto"/>
        <w:rPr>
          <w:rFonts w:ascii="Times New Roman" w:hAnsi="Times New Roman" w:cs="Times New Roman"/>
          <w:sz w:val="24"/>
          <w:szCs w:val="24"/>
        </w:rPr>
      </w:pPr>
      <w:r w:rsidRPr="003F3B3A">
        <w:rPr>
          <w:rFonts w:ascii="Times New Roman" w:hAnsi="Times New Roman" w:cs="Times New Roman"/>
          <w:i/>
          <w:iCs/>
          <w:sz w:val="24"/>
          <w:szCs w:val="24"/>
        </w:rPr>
        <w:t xml:space="preserve">     </w:t>
      </w:r>
      <w:proofErr w:type="gramStart"/>
      <w:r w:rsidRPr="003F3B3A">
        <w:rPr>
          <w:rFonts w:ascii="Times New Roman" w:hAnsi="Times New Roman" w:cs="Times New Roman"/>
          <w:i/>
          <w:iCs/>
          <w:sz w:val="24"/>
          <w:szCs w:val="24"/>
        </w:rPr>
        <w:t>[PYRAMID RESPONSE TO INTERV]</w:t>
      </w:r>
      <w:r w:rsidRPr="003F3B3A">
        <w:rPr>
          <w:rFonts w:ascii="Times New Roman" w:hAnsi="Times New Roman" w:cs="Times New Roman"/>
          <w:sz w:val="24"/>
          <w:szCs w:val="24"/>
        </w:rPr>
        <w:t>.</w:t>
      </w:r>
      <w:proofErr w:type="gramEnd"/>
      <w:r w:rsidRPr="003F3B3A">
        <w:rPr>
          <w:rFonts w:ascii="Times New Roman" w:hAnsi="Times New Roman" w:cs="Times New Roman"/>
          <w:sz w:val="24"/>
          <w:szCs w:val="24"/>
        </w:rPr>
        <w:t xml:space="preserve"> Bloomington: Solution Tree.</w:t>
      </w:r>
    </w:p>
    <w:p w:rsidR="001F6269" w:rsidRDefault="001F6269" w:rsidP="00380D63">
      <w:pPr>
        <w:widowControl w:val="0"/>
        <w:autoSpaceDE w:val="0"/>
        <w:autoSpaceDN w:val="0"/>
        <w:adjustRightInd w:val="0"/>
        <w:spacing w:after="0" w:line="240" w:lineRule="auto"/>
        <w:rPr>
          <w:rFonts w:ascii="Times New Roman" w:hAnsi="Times New Roman" w:cs="Times New Roman"/>
          <w:sz w:val="24"/>
          <w:szCs w:val="24"/>
        </w:rPr>
      </w:pPr>
    </w:p>
    <w:p w:rsidR="001F6269" w:rsidRDefault="001F6269" w:rsidP="00380D63">
      <w:pPr>
        <w:widowControl w:val="0"/>
        <w:autoSpaceDE w:val="0"/>
        <w:autoSpaceDN w:val="0"/>
        <w:adjustRightInd w:val="0"/>
        <w:spacing w:after="0" w:line="240" w:lineRule="auto"/>
        <w:rPr>
          <w:rFonts w:ascii="Times New Roman" w:hAnsi="Times New Roman" w:cs="Times New Roman"/>
          <w:sz w:val="24"/>
          <w:szCs w:val="24"/>
        </w:rPr>
      </w:pPr>
    </w:p>
    <w:p w:rsidR="003F1411" w:rsidRDefault="001F6269" w:rsidP="00380D6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Maxfield, </w:t>
      </w:r>
      <w:r w:rsidR="003F1411">
        <w:rPr>
          <w:rFonts w:ascii="Times New Roman" w:hAnsi="Times New Roman" w:cs="Times New Roman"/>
          <w:sz w:val="24"/>
          <w:szCs w:val="24"/>
        </w:rPr>
        <w:t>M. (2010).</w:t>
      </w:r>
      <w:proofErr w:type="gramEnd"/>
      <w:r w:rsidR="003F1411">
        <w:rPr>
          <w:rFonts w:ascii="Times New Roman" w:hAnsi="Times New Roman" w:cs="Times New Roman"/>
          <w:sz w:val="24"/>
          <w:szCs w:val="24"/>
        </w:rPr>
        <w:t xml:space="preserve">  Class Lecture [Power Point Slides].  Retrieved from class notes and   </w:t>
      </w:r>
    </w:p>
    <w:p w:rsidR="001F6269" w:rsidRPr="003F3B3A" w:rsidRDefault="003F1411" w:rsidP="00380D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Lecture on October 8- November 11, 2010.</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r w:rsidRPr="003F3B3A">
        <w:rPr>
          <w:rFonts w:ascii="Times New Roman" w:hAnsi="Times New Roman" w:cs="Times New Roman"/>
          <w:color w:val="000000"/>
          <w:sz w:val="24"/>
          <w:szCs w:val="24"/>
        </w:rPr>
        <w:t xml:space="preserve">McCormick, C. &amp; Mathews I. (2009).  Adolescent development,  </w:t>
      </w:r>
    </w:p>
    <w:p w:rsidR="003F1411" w:rsidRDefault="003F1411" w:rsidP="003F141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380D63" w:rsidRPr="003F3B3A">
        <w:rPr>
          <w:rFonts w:ascii="Times New Roman" w:hAnsi="Times New Roman" w:cs="Times New Roman"/>
          <w:color w:val="000000"/>
          <w:sz w:val="24"/>
          <w:szCs w:val="24"/>
        </w:rPr>
        <w:t>hypothalamic-pituitary-adrenal</w:t>
      </w:r>
      <w:proofErr w:type="gramEnd"/>
      <w:r w:rsidR="00380D63" w:rsidRPr="003F3B3A">
        <w:rPr>
          <w:rFonts w:ascii="Times New Roman" w:hAnsi="Times New Roman" w:cs="Times New Roman"/>
          <w:color w:val="000000"/>
          <w:sz w:val="24"/>
          <w:szCs w:val="24"/>
        </w:rPr>
        <w:t xml:space="preserve"> function and programming of adult learning and memory.  </w:t>
      </w:r>
      <w:r>
        <w:rPr>
          <w:rFonts w:ascii="Times New Roman" w:hAnsi="Times New Roman" w:cs="Times New Roman"/>
          <w:color w:val="000000"/>
          <w:sz w:val="24"/>
          <w:szCs w:val="24"/>
        </w:rPr>
        <w:t xml:space="preserve">   </w:t>
      </w:r>
    </w:p>
    <w:p w:rsidR="00380D63" w:rsidRDefault="003F1411" w:rsidP="003F141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0D63" w:rsidRPr="003F3B3A">
        <w:rPr>
          <w:rFonts w:ascii="Times New Roman" w:hAnsi="Times New Roman" w:cs="Times New Roman"/>
          <w:color w:val="000000"/>
          <w:sz w:val="24"/>
          <w:szCs w:val="24"/>
        </w:rPr>
        <w:t xml:space="preserve">Progress in </w:t>
      </w:r>
      <w:proofErr w:type="spellStart"/>
      <w:r w:rsidR="00380D63" w:rsidRPr="003F3B3A">
        <w:rPr>
          <w:rFonts w:ascii="Times New Roman" w:hAnsi="Times New Roman" w:cs="Times New Roman"/>
          <w:color w:val="000000"/>
          <w:sz w:val="24"/>
          <w:szCs w:val="24"/>
        </w:rPr>
        <w:t>Neuro</w:t>
      </w:r>
      <w:proofErr w:type="spellEnd"/>
      <w:r w:rsidR="00380D63" w:rsidRPr="003F3B3A">
        <w:rPr>
          <w:rFonts w:ascii="Times New Roman" w:hAnsi="Times New Roman" w:cs="Times New Roman"/>
          <w:color w:val="000000"/>
          <w:sz w:val="24"/>
          <w:szCs w:val="24"/>
        </w:rPr>
        <w:t>-Psychopharmacology and Biological Psychiatry, (34), 756-765.</w:t>
      </w:r>
    </w:p>
    <w:p w:rsidR="00DE2623" w:rsidRPr="003F3B3A" w:rsidRDefault="00DE2623" w:rsidP="00380D6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3F1411"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roofErr w:type="gramStart"/>
      <w:r w:rsidRPr="003F3B3A">
        <w:rPr>
          <w:rFonts w:ascii="Times New Roman" w:hAnsi="Times New Roman" w:cs="Times New Roman"/>
          <w:sz w:val="24"/>
          <w:szCs w:val="24"/>
        </w:rPr>
        <w:t>Ohio School Improvement Committee.</w:t>
      </w:r>
      <w:proofErr w:type="gramEnd"/>
      <w:r w:rsidRPr="003F3B3A">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(2009</w:t>
      </w:r>
      <w:r w:rsidRPr="003F3B3A">
        <w:rPr>
          <w:rFonts w:ascii="Times New Roman" w:hAnsi="Times New Roman" w:cs="Times New Roman"/>
          <w:i/>
          <w:sz w:val="24"/>
          <w:szCs w:val="24"/>
        </w:rPr>
        <w:t>). OIP District Plan with Implementation Details.</w:t>
      </w:r>
      <w:proofErr w:type="gramEnd"/>
      <w:r w:rsidR="003F1411">
        <w:rPr>
          <w:rFonts w:ascii="Times New Roman" w:hAnsi="Times New Roman" w:cs="Times New Roman"/>
          <w:sz w:val="24"/>
          <w:szCs w:val="24"/>
        </w:rPr>
        <w:t xml:space="preserve"> </w:t>
      </w:r>
    </w:p>
    <w:p w:rsidR="00380D63" w:rsidRPr="003F3B3A" w:rsidRDefault="003F1411" w:rsidP="00380D63">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 xml:space="preserve">     </w:t>
      </w:r>
      <w:r w:rsidR="00380D63" w:rsidRPr="003F3B3A">
        <w:rPr>
          <w:rFonts w:ascii="Times New Roman" w:hAnsi="Times New Roman" w:cs="Times New Roman"/>
          <w:sz w:val="24"/>
          <w:szCs w:val="24"/>
        </w:rPr>
        <w:t xml:space="preserve">Retrieved on August 30, 2010 from </w:t>
      </w:r>
      <w:hyperlink r:id="rId12" w:history="1">
        <w:r w:rsidR="00380D63" w:rsidRPr="003F3B3A">
          <w:rPr>
            <w:rStyle w:val="Hyperlink"/>
            <w:rFonts w:ascii="Times New Roman" w:hAnsi="Times New Roman" w:cs="Times New Roman"/>
            <w:sz w:val="24"/>
            <w:szCs w:val="24"/>
          </w:rPr>
          <w:t>https://mail.neonet.org/owa/</w:t>
        </w:r>
      </w:hyperlink>
    </w:p>
    <w:p w:rsidR="00380D63" w:rsidRPr="003F3B3A"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i/>
          <w:iCs/>
          <w:sz w:val="24"/>
          <w:szCs w:val="24"/>
        </w:rPr>
      </w:pPr>
      <w:proofErr w:type="spellStart"/>
      <w:r w:rsidRPr="003F3B3A">
        <w:rPr>
          <w:rFonts w:ascii="Times New Roman" w:hAnsi="Times New Roman" w:cs="Times New Roman"/>
          <w:sz w:val="24"/>
          <w:szCs w:val="24"/>
        </w:rPr>
        <w:t>Ormrod</w:t>
      </w:r>
      <w:proofErr w:type="spellEnd"/>
      <w:r w:rsidRPr="003F3B3A">
        <w:rPr>
          <w:rFonts w:ascii="Times New Roman" w:hAnsi="Times New Roman" w:cs="Times New Roman"/>
          <w:sz w:val="24"/>
          <w:szCs w:val="24"/>
        </w:rPr>
        <w:t xml:space="preserve">, J. E. (2009). </w:t>
      </w:r>
      <w:r w:rsidRPr="003F3B3A">
        <w:rPr>
          <w:rFonts w:ascii="Times New Roman" w:hAnsi="Times New Roman" w:cs="Times New Roman"/>
          <w:i/>
          <w:iCs/>
          <w:sz w:val="24"/>
          <w:szCs w:val="24"/>
        </w:rPr>
        <w:t xml:space="preserve">Essentials of Educational Psychology (with </w:t>
      </w:r>
      <w:proofErr w:type="spellStart"/>
      <w:r w:rsidRPr="003F3B3A">
        <w:rPr>
          <w:rFonts w:ascii="Times New Roman" w:hAnsi="Times New Roman" w:cs="Times New Roman"/>
          <w:i/>
          <w:iCs/>
          <w:sz w:val="24"/>
          <w:szCs w:val="24"/>
        </w:rPr>
        <w:t>MyEducationLab</w:t>
      </w:r>
      <w:proofErr w:type="spellEnd"/>
      <w:r w:rsidRPr="003F3B3A">
        <w:rPr>
          <w:rFonts w:ascii="Times New Roman" w:hAnsi="Times New Roman" w:cs="Times New Roman"/>
          <w:i/>
          <w:iCs/>
          <w:sz w:val="24"/>
          <w:szCs w:val="24"/>
        </w:rPr>
        <w:t>) (2</w:t>
      </w:r>
      <w:r w:rsidRPr="003F3B3A">
        <w:rPr>
          <w:rFonts w:ascii="Times New Roman" w:hAnsi="Times New Roman" w:cs="Times New Roman"/>
          <w:i/>
          <w:iCs/>
          <w:sz w:val="24"/>
          <w:szCs w:val="24"/>
          <w:vertAlign w:val="superscript"/>
        </w:rPr>
        <w:t>nd</w:t>
      </w: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r w:rsidRPr="003F3B3A">
        <w:rPr>
          <w:rFonts w:ascii="Times New Roman" w:hAnsi="Times New Roman" w:cs="Times New Roman"/>
          <w:i/>
          <w:iCs/>
          <w:sz w:val="24"/>
          <w:szCs w:val="24"/>
        </w:rPr>
        <w:t xml:space="preserve">     Edition) (</w:t>
      </w:r>
      <w:proofErr w:type="spellStart"/>
      <w:r w:rsidRPr="003F3B3A">
        <w:rPr>
          <w:rFonts w:ascii="Times New Roman" w:hAnsi="Times New Roman" w:cs="Times New Roman"/>
          <w:i/>
          <w:iCs/>
          <w:sz w:val="24"/>
          <w:szCs w:val="24"/>
        </w:rPr>
        <w:t>MyEducationLab</w:t>
      </w:r>
      <w:proofErr w:type="spellEnd"/>
      <w:r w:rsidRPr="003F3B3A">
        <w:rPr>
          <w:rFonts w:ascii="Times New Roman" w:hAnsi="Times New Roman" w:cs="Times New Roman"/>
          <w:i/>
          <w:iCs/>
          <w:sz w:val="24"/>
          <w:szCs w:val="24"/>
        </w:rPr>
        <w:t xml:space="preserve"> Series)</w:t>
      </w:r>
      <w:r w:rsidRPr="003F3B3A">
        <w:rPr>
          <w:rFonts w:ascii="Times New Roman" w:hAnsi="Times New Roman" w:cs="Times New Roman"/>
          <w:sz w:val="24"/>
          <w:szCs w:val="24"/>
        </w:rPr>
        <w:t xml:space="preserve"> (2 </w:t>
      </w:r>
      <w:proofErr w:type="gramStart"/>
      <w:r w:rsidRPr="003F3B3A">
        <w:rPr>
          <w:rFonts w:ascii="Times New Roman" w:hAnsi="Times New Roman" w:cs="Times New Roman"/>
          <w:sz w:val="24"/>
          <w:szCs w:val="24"/>
        </w:rPr>
        <w:t>ed</w:t>
      </w:r>
      <w:proofErr w:type="gramEnd"/>
      <w:r w:rsidRPr="003F3B3A">
        <w:rPr>
          <w:rFonts w:ascii="Times New Roman" w:hAnsi="Times New Roman" w:cs="Times New Roman"/>
          <w:sz w:val="24"/>
          <w:szCs w:val="24"/>
        </w:rPr>
        <w:t>.). Alexandria, VA: Prentice Hall.</w:t>
      </w: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2D3F77" w:rsidRDefault="002D3F77" w:rsidP="00380D63">
      <w:pPr>
        <w:widowControl w:val="0"/>
        <w:autoSpaceDE w:val="0"/>
        <w:autoSpaceDN w:val="0"/>
        <w:adjustRightInd w:val="0"/>
        <w:spacing w:after="0" w:line="240" w:lineRule="auto"/>
        <w:rPr>
          <w:rFonts w:ascii="Times New Roman" w:hAnsi="Times New Roman" w:cs="Times New Roman"/>
          <w:sz w:val="24"/>
          <w:szCs w:val="24"/>
        </w:rPr>
      </w:pPr>
    </w:p>
    <w:p w:rsidR="002D3F77" w:rsidRDefault="002D3F77" w:rsidP="002D3F77">
      <w:pPr>
        <w:widowControl w:val="0"/>
        <w:autoSpaceDE w:val="0"/>
        <w:autoSpaceDN w:val="0"/>
        <w:adjustRightInd w:val="0"/>
        <w:spacing w:after="0" w:line="240" w:lineRule="auto"/>
        <w:rPr>
          <w:rFonts w:ascii="Times New Roman" w:hAnsi="Times New Roman" w:cs="Times New Roman"/>
          <w:i/>
          <w:iCs/>
          <w:sz w:val="24"/>
          <w:szCs w:val="24"/>
        </w:rPr>
      </w:pPr>
      <w:proofErr w:type="spellStart"/>
      <w:r w:rsidRPr="003F3B3A">
        <w:rPr>
          <w:rFonts w:ascii="Times New Roman" w:hAnsi="Times New Roman" w:cs="Times New Roman"/>
          <w:sz w:val="24"/>
          <w:szCs w:val="24"/>
        </w:rPr>
        <w:t>Reutebuch</w:t>
      </w:r>
      <w:proofErr w:type="spellEnd"/>
      <w:r w:rsidRPr="003F3B3A">
        <w:rPr>
          <w:rFonts w:ascii="Times New Roman" w:hAnsi="Times New Roman" w:cs="Times New Roman"/>
          <w:sz w:val="24"/>
          <w:szCs w:val="24"/>
        </w:rPr>
        <w:t xml:space="preserve">, C. K. (2008). Succeed With a Response-to-Intervention Model. </w:t>
      </w:r>
      <w:r w:rsidRPr="003F3B3A">
        <w:rPr>
          <w:rFonts w:ascii="Times New Roman" w:hAnsi="Times New Roman" w:cs="Times New Roman"/>
          <w:i/>
          <w:iCs/>
          <w:sz w:val="24"/>
          <w:szCs w:val="24"/>
        </w:rPr>
        <w:t>Intervention in</w:t>
      </w:r>
    </w:p>
    <w:p w:rsidR="002D3F77" w:rsidRDefault="002D3F77" w:rsidP="002D3F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Pr="003F3B3A">
        <w:rPr>
          <w:rFonts w:ascii="Times New Roman" w:hAnsi="Times New Roman" w:cs="Times New Roman"/>
          <w:i/>
          <w:iCs/>
          <w:sz w:val="24"/>
          <w:szCs w:val="24"/>
        </w:rPr>
        <w:t>School and Clinic</w:t>
      </w:r>
      <w:r w:rsidRPr="003F3B3A">
        <w:rPr>
          <w:rFonts w:ascii="Times New Roman" w:hAnsi="Times New Roman" w:cs="Times New Roman"/>
          <w:sz w:val="24"/>
          <w:szCs w:val="24"/>
        </w:rPr>
        <w:t xml:space="preserve">, </w:t>
      </w:r>
      <w:r w:rsidRPr="003F3B3A">
        <w:rPr>
          <w:rFonts w:ascii="Times New Roman" w:hAnsi="Times New Roman" w:cs="Times New Roman"/>
          <w:i/>
          <w:iCs/>
          <w:sz w:val="24"/>
          <w:szCs w:val="24"/>
        </w:rPr>
        <w:t>44</w:t>
      </w:r>
      <w:r w:rsidRPr="003F3B3A">
        <w:rPr>
          <w:rFonts w:ascii="Times New Roman" w:hAnsi="Times New Roman" w:cs="Times New Roman"/>
          <w:sz w:val="24"/>
          <w:szCs w:val="24"/>
        </w:rPr>
        <w:t>(2), 126-128.</w:t>
      </w:r>
    </w:p>
    <w:p w:rsidR="002D3F77" w:rsidRDefault="002D3F77" w:rsidP="002D3F77">
      <w:pPr>
        <w:widowControl w:val="0"/>
        <w:autoSpaceDE w:val="0"/>
        <w:autoSpaceDN w:val="0"/>
        <w:adjustRightInd w:val="0"/>
        <w:spacing w:after="0" w:line="240" w:lineRule="auto"/>
        <w:rPr>
          <w:rFonts w:ascii="Times New Roman" w:hAnsi="Times New Roman" w:cs="Times New Roman"/>
          <w:sz w:val="24"/>
          <w:szCs w:val="24"/>
        </w:rPr>
      </w:pPr>
    </w:p>
    <w:p w:rsidR="002D3F77" w:rsidRDefault="002D3F77" w:rsidP="002D3F77">
      <w:pPr>
        <w:widowControl w:val="0"/>
        <w:autoSpaceDE w:val="0"/>
        <w:autoSpaceDN w:val="0"/>
        <w:adjustRightInd w:val="0"/>
        <w:spacing w:after="0" w:line="240" w:lineRule="auto"/>
        <w:rPr>
          <w:rFonts w:ascii="Times New Roman" w:hAnsi="Times New Roman" w:cs="Times New Roman"/>
          <w:sz w:val="24"/>
          <w:szCs w:val="24"/>
        </w:rPr>
      </w:pPr>
    </w:p>
    <w:p w:rsidR="002D3F77" w:rsidRPr="003F3B3A" w:rsidRDefault="002D3F77" w:rsidP="002D3F77">
      <w:pPr>
        <w:widowControl w:val="0"/>
        <w:autoSpaceDE w:val="0"/>
        <w:autoSpaceDN w:val="0"/>
        <w:adjustRightInd w:val="0"/>
        <w:spacing w:after="0" w:line="240" w:lineRule="auto"/>
        <w:rPr>
          <w:rFonts w:ascii="Times New Roman" w:hAnsi="Times New Roman" w:cs="Times New Roman"/>
          <w:color w:val="000000"/>
          <w:sz w:val="24"/>
          <w:szCs w:val="24"/>
        </w:rPr>
      </w:pPr>
      <w:proofErr w:type="spellStart"/>
      <w:r w:rsidRPr="003F3B3A">
        <w:rPr>
          <w:rFonts w:ascii="Times New Roman" w:hAnsi="Times New Roman" w:cs="Times New Roman"/>
          <w:color w:val="000000"/>
          <w:sz w:val="24"/>
          <w:szCs w:val="24"/>
        </w:rPr>
        <w:t>Stang</w:t>
      </w:r>
      <w:proofErr w:type="spellEnd"/>
      <w:r w:rsidRPr="003F3B3A">
        <w:rPr>
          <w:rFonts w:ascii="Times New Roman" w:hAnsi="Times New Roman" w:cs="Times New Roman"/>
          <w:color w:val="000000"/>
          <w:sz w:val="24"/>
          <w:szCs w:val="24"/>
        </w:rPr>
        <w:t xml:space="preserve"> J, Story M. (2005).  </w:t>
      </w:r>
      <w:proofErr w:type="gramStart"/>
      <w:r w:rsidRPr="003F3B3A">
        <w:rPr>
          <w:rFonts w:ascii="Times New Roman" w:hAnsi="Times New Roman" w:cs="Times New Roman"/>
          <w:color w:val="000000"/>
          <w:sz w:val="24"/>
          <w:szCs w:val="24"/>
        </w:rPr>
        <w:t>Guidelines for Adolescent Nutrition Services.</w:t>
      </w:r>
      <w:proofErr w:type="gramEnd"/>
      <w:r w:rsidRPr="003F3B3A">
        <w:rPr>
          <w:rFonts w:ascii="Times New Roman" w:hAnsi="Times New Roman" w:cs="Times New Roman"/>
          <w:color w:val="000000"/>
          <w:sz w:val="24"/>
          <w:szCs w:val="24"/>
        </w:rPr>
        <w:t xml:space="preserve">  </w:t>
      </w:r>
    </w:p>
    <w:p w:rsidR="002D3F77" w:rsidRDefault="002D3F77" w:rsidP="002D3F77">
      <w:pPr>
        <w:widowControl w:val="0"/>
        <w:autoSpaceDE w:val="0"/>
        <w:autoSpaceDN w:val="0"/>
        <w:adjustRightInd w:val="0"/>
        <w:spacing w:after="0" w:line="240" w:lineRule="auto"/>
        <w:rPr>
          <w:rFonts w:ascii="Times New Roman" w:hAnsi="Times New Roman" w:cs="Times New Roman"/>
          <w:color w:val="000000"/>
          <w:sz w:val="24"/>
          <w:szCs w:val="24"/>
        </w:rPr>
      </w:pPr>
      <w:r w:rsidRPr="003F3B3A">
        <w:rPr>
          <w:rFonts w:ascii="Times New Roman" w:hAnsi="Times New Roman" w:cs="Times New Roman"/>
          <w:color w:val="000000"/>
          <w:sz w:val="24"/>
          <w:szCs w:val="24"/>
        </w:rPr>
        <w:t xml:space="preserve">     </w:t>
      </w:r>
      <w:hyperlink r:id="rId13" w:history="1">
        <w:r w:rsidRPr="003F3B3A">
          <w:rPr>
            <w:rStyle w:val="Hyperlink"/>
            <w:rFonts w:ascii="Times New Roman" w:hAnsi="Times New Roman" w:cs="Times New Roman"/>
            <w:sz w:val="24"/>
            <w:szCs w:val="24"/>
          </w:rPr>
          <w:t>http://www.epi.umn.edu/let/pubs/adol_book.shtm</w:t>
        </w:r>
      </w:hyperlink>
      <w:r w:rsidRPr="003F3B3A">
        <w:rPr>
          <w:rFonts w:ascii="Times New Roman" w:hAnsi="Times New Roman" w:cs="Times New Roman"/>
          <w:color w:val="000000"/>
          <w:sz w:val="24"/>
          <w:szCs w:val="24"/>
        </w:rPr>
        <w:t>, Chapter 1, 1-8.</w:t>
      </w:r>
    </w:p>
    <w:p w:rsidR="002D3F77" w:rsidRDefault="002D3F77" w:rsidP="002D3F77">
      <w:pPr>
        <w:widowControl w:val="0"/>
        <w:autoSpaceDE w:val="0"/>
        <w:autoSpaceDN w:val="0"/>
        <w:adjustRightInd w:val="0"/>
        <w:spacing w:after="0" w:line="240" w:lineRule="auto"/>
        <w:rPr>
          <w:rFonts w:ascii="Times New Roman" w:hAnsi="Times New Roman" w:cs="Times New Roman"/>
          <w:color w:val="000000"/>
          <w:sz w:val="24"/>
          <w:szCs w:val="24"/>
        </w:rPr>
      </w:pPr>
    </w:p>
    <w:p w:rsidR="00A56C2F" w:rsidRDefault="00A56C2F" w:rsidP="00A56C2F">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80D63" w:rsidRDefault="00380D63" w:rsidP="00A56C2F">
      <w:pPr>
        <w:widowControl w:val="0"/>
        <w:autoSpaceDE w:val="0"/>
        <w:autoSpaceDN w:val="0"/>
        <w:adjustRightInd w:val="0"/>
        <w:spacing w:after="0" w:line="240" w:lineRule="auto"/>
        <w:jc w:val="center"/>
        <w:rPr>
          <w:rFonts w:ascii="Times New Roman" w:hAnsi="Times New Roman" w:cs="Times New Roman"/>
          <w:b/>
          <w:color w:val="000000"/>
          <w:sz w:val="24"/>
          <w:szCs w:val="24"/>
        </w:rPr>
      </w:pPr>
      <w:r w:rsidRPr="00380D63">
        <w:rPr>
          <w:rFonts w:ascii="Times New Roman" w:hAnsi="Times New Roman" w:cs="Times New Roman"/>
          <w:b/>
          <w:color w:val="000000"/>
          <w:sz w:val="24"/>
          <w:szCs w:val="24"/>
        </w:rPr>
        <w:lastRenderedPageBreak/>
        <w:t>References Continued</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i/>
          <w:iCs/>
          <w:color w:val="000000"/>
          <w:sz w:val="24"/>
          <w:szCs w:val="24"/>
        </w:rPr>
      </w:pPr>
      <w:r w:rsidRPr="003F3B3A">
        <w:rPr>
          <w:rFonts w:ascii="Times New Roman" w:hAnsi="Times New Roman" w:cs="Times New Roman"/>
          <w:color w:val="000000"/>
          <w:sz w:val="24"/>
          <w:szCs w:val="24"/>
        </w:rPr>
        <w:t xml:space="preserve">Steinberg, L. (2005).  </w:t>
      </w:r>
      <w:proofErr w:type="gramStart"/>
      <w:r w:rsidRPr="003F3B3A">
        <w:rPr>
          <w:rFonts w:ascii="Times New Roman" w:hAnsi="Times New Roman" w:cs="Times New Roman"/>
          <w:color w:val="000000"/>
          <w:sz w:val="24"/>
          <w:szCs w:val="24"/>
        </w:rPr>
        <w:t>Cognitive and affective development in adolescence.</w:t>
      </w:r>
      <w:proofErr w:type="gramEnd"/>
      <w:r w:rsidRPr="003F3B3A">
        <w:rPr>
          <w:rFonts w:ascii="Times New Roman" w:hAnsi="Times New Roman" w:cs="Times New Roman"/>
          <w:color w:val="000000"/>
          <w:sz w:val="24"/>
          <w:szCs w:val="24"/>
        </w:rPr>
        <w:t xml:space="preserve"> </w:t>
      </w:r>
      <w:r w:rsidRPr="003F3B3A">
        <w:rPr>
          <w:rFonts w:ascii="Times New Roman" w:hAnsi="Times New Roman" w:cs="Times New Roman"/>
          <w:i/>
          <w:iCs/>
          <w:color w:val="000000"/>
          <w:sz w:val="24"/>
          <w:szCs w:val="24"/>
        </w:rPr>
        <w:t xml:space="preserve">Trends  </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r w:rsidRPr="003F3B3A">
        <w:rPr>
          <w:rFonts w:ascii="Times New Roman" w:hAnsi="Times New Roman" w:cs="Times New Roman"/>
          <w:i/>
          <w:iCs/>
          <w:color w:val="000000"/>
          <w:sz w:val="24"/>
          <w:szCs w:val="24"/>
        </w:rPr>
        <w:t xml:space="preserve">     </w:t>
      </w:r>
      <w:proofErr w:type="gramStart"/>
      <w:r w:rsidRPr="003F3B3A">
        <w:rPr>
          <w:rFonts w:ascii="Times New Roman" w:hAnsi="Times New Roman" w:cs="Times New Roman"/>
          <w:i/>
          <w:iCs/>
          <w:color w:val="000000"/>
          <w:sz w:val="24"/>
          <w:szCs w:val="24"/>
        </w:rPr>
        <w:t>in</w:t>
      </w:r>
      <w:proofErr w:type="gramEnd"/>
      <w:r w:rsidRPr="003F3B3A">
        <w:rPr>
          <w:rFonts w:ascii="Times New Roman" w:hAnsi="Times New Roman" w:cs="Times New Roman"/>
          <w:i/>
          <w:iCs/>
          <w:color w:val="000000"/>
          <w:sz w:val="24"/>
          <w:szCs w:val="24"/>
        </w:rPr>
        <w:t xml:space="preserve"> Cognitive Sciences</w:t>
      </w:r>
      <w:r w:rsidRPr="003F3B3A">
        <w:rPr>
          <w:rFonts w:ascii="Times New Roman" w:hAnsi="Times New Roman" w:cs="Times New Roman"/>
          <w:color w:val="000000"/>
          <w:sz w:val="24"/>
          <w:szCs w:val="24"/>
        </w:rPr>
        <w:t xml:space="preserve">, </w:t>
      </w:r>
      <w:r w:rsidRPr="003F3B3A">
        <w:rPr>
          <w:rFonts w:ascii="Times New Roman" w:hAnsi="Times New Roman" w:cs="Times New Roman"/>
          <w:i/>
          <w:iCs/>
          <w:color w:val="000000"/>
          <w:sz w:val="24"/>
          <w:szCs w:val="24"/>
        </w:rPr>
        <w:t>9</w:t>
      </w:r>
      <w:r w:rsidRPr="003F3B3A">
        <w:rPr>
          <w:rFonts w:ascii="Times New Roman" w:hAnsi="Times New Roman" w:cs="Times New Roman"/>
          <w:color w:val="000000"/>
          <w:sz w:val="24"/>
          <w:szCs w:val="24"/>
        </w:rPr>
        <w:t>(2), 69-74.</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i/>
          <w:iCs/>
          <w:color w:val="000000"/>
          <w:sz w:val="24"/>
          <w:szCs w:val="24"/>
        </w:rPr>
      </w:pPr>
    </w:p>
    <w:p w:rsidR="00380D63"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roofErr w:type="gramStart"/>
      <w:r w:rsidRPr="003F3B3A">
        <w:rPr>
          <w:rFonts w:ascii="Times New Roman" w:hAnsi="Times New Roman" w:cs="Times New Roman"/>
          <w:color w:val="000000"/>
          <w:sz w:val="24"/>
          <w:szCs w:val="24"/>
        </w:rPr>
        <w:t>Unknown, (2010).</w:t>
      </w:r>
      <w:proofErr w:type="gramEnd"/>
      <w:r w:rsidRPr="003F3B3A">
        <w:rPr>
          <w:rFonts w:ascii="Times New Roman" w:hAnsi="Times New Roman" w:cs="Times New Roman"/>
          <w:color w:val="000000"/>
          <w:sz w:val="24"/>
          <w:szCs w:val="24"/>
        </w:rPr>
        <w:t xml:space="preserve">  </w:t>
      </w:r>
      <w:proofErr w:type="gramStart"/>
      <w:r w:rsidRPr="003F3B3A">
        <w:rPr>
          <w:rFonts w:ascii="Times New Roman" w:hAnsi="Times New Roman" w:cs="Times New Roman"/>
          <w:color w:val="000000"/>
          <w:sz w:val="24"/>
          <w:szCs w:val="24"/>
        </w:rPr>
        <w:t>Information on Self-Efficacy.</w:t>
      </w:r>
      <w:proofErr w:type="gramEnd"/>
      <w:r w:rsidRPr="003F3B3A">
        <w:rPr>
          <w:rFonts w:ascii="Times New Roman" w:hAnsi="Times New Roman" w:cs="Times New Roman"/>
          <w:color w:val="000000"/>
          <w:sz w:val="24"/>
          <w:szCs w:val="24"/>
        </w:rPr>
        <w:t xml:space="preserve"> </w:t>
      </w:r>
      <w:proofErr w:type="gramStart"/>
      <w:r w:rsidRPr="003F3B3A">
        <w:rPr>
          <w:rFonts w:ascii="Times New Roman" w:hAnsi="Times New Roman" w:cs="Times New Roman"/>
          <w:color w:val="000000"/>
          <w:sz w:val="24"/>
          <w:szCs w:val="24"/>
        </w:rPr>
        <w:t>A Community of Scholars.</w:t>
      </w:r>
      <w:proofErr w:type="gramEnd"/>
      <w:r w:rsidRPr="003F3B3A">
        <w:rPr>
          <w:rFonts w:ascii="Times New Roman" w:hAnsi="Times New Roman" w:cs="Times New Roman"/>
          <w:color w:val="000000"/>
          <w:sz w:val="24"/>
          <w:szCs w:val="24"/>
        </w:rPr>
        <w:t xml:space="preserve">   </w:t>
      </w:r>
    </w:p>
    <w:p w:rsidR="00380D63" w:rsidRPr="003F3B3A" w:rsidRDefault="00380D63" w:rsidP="00380D63">
      <w:pPr>
        <w:widowControl w:val="0"/>
        <w:autoSpaceDE w:val="0"/>
        <w:autoSpaceDN w:val="0"/>
        <w:adjustRightInd w:val="0"/>
        <w:spacing w:after="0" w:line="240" w:lineRule="auto"/>
        <w:rPr>
          <w:rFonts w:ascii="Times New Roman" w:hAnsi="Times New Roman" w:cs="Times New Roman"/>
          <w:sz w:val="24"/>
          <w:szCs w:val="24"/>
        </w:rPr>
      </w:pPr>
      <w:r w:rsidRPr="003F3B3A">
        <w:rPr>
          <w:rFonts w:ascii="Times New Roman" w:hAnsi="Times New Roman" w:cs="Times New Roman"/>
          <w:color w:val="000000"/>
          <w:sz w:val="24"/>
          <w:szCs w:val="24"/>
        </w:rPr>
        <w:t xml:space="preserve">     Retrieved on October, 8, 2010 from </w:t>
      </w:r>
      <w:hyperlink r:id="rId14" w:history="1">
        <w:r w:rsidRPr="003F3B3A">
          <w:rPr>
            <w:rStyle w:val="Hyperlink"/>
            <w:rFonts w:ascii="Times New Roman" w:hAnsi="Times New Roman" w:cs="Times New Roman"/>
            <w:sz w:val="24"/>
            <w:szCs w:val="24"/>
          </w:rPr>
          <w:t>http://www.des.emory.edu/mfp/BanEncy.html</w:t>
        </w:r>
      </w:hyperlink>
    </w:p>
    <w:p w:rsidR="00380D63" w:rsidRPr="003F3B3A" w:rsidRDefault="00380D63" w:rsidP="00380D63">
      <w:pPr>
        <w:widowControl w:val="0"/>
        <w:autoSpaceDE w:val="0"/>
        <w:autoSpaceDN w:val="0"/>
        <w:adjustRightInd w:val="0"/>
        <w:spacing w:after="0" w:line="240" w:lineRule="auto"/>
        <w:rPr>
          <w:rFonts w:ascii="Times New Roman" w:hAnsi="Times New Roman" w:cs="Times New Roman"/>
          <w:sz w:val="24"/>
          <w:szCs w:val="24"/>
        </w:rPr>
      </w:pPr>
    </w:p>
    <w:p w:rsidR="00380D63"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rPr>
      </w:pPr>
      <w:proofErr w:type="gramStart"/>
      <w:r w:rsidRPr="003F3B3A">
        <w:rPr>
          <w:rFonts w:ascii="Times New Roman" w:hAnsi="Times New Roman" w:cs="Times New Roman"/>
          <w:sz w:val="24"/>
          <w:szCs w:val="24"/>
        </w:rPr>
        <w:t>Unknown.</w:t>
      </w:r>
      <w:proofErr w:type="gramEnd"/>
      <w:r>
        <w:rPr>
          <w:rFonts w:ascii="Times New Roman" w:hAnsi="Times New Roman" w:cs="Times New Roman"/>
          <w:sz w:val="24"/>
          <w:szCs w:val="24"/>
        </w:rPr>
        <w:t xml:space="preserve"> </w:t>
      </w:r>
      <w:proofErr w:type="gramStart"/>
      <w:r w:rsidRPr="003F3B3A">
        <w:rPr>
          <w:rFonts w:ascii="Times New Roman" w:hAnsi="Times New Roman" w:cs="Times New Roman"/>
          <w:sz w:val="24"/>
          <w:szCs w:val="24"/>
        </w:rPr>
        <w:t>( 2009</w:t>
      </w:r>
      <w:proofErr w:type="gramEnd"/>
      <w:r w:rsidRPr="003F3B3A">
        <w:rPr>
          <w:rFonts w:ascii="Times New Roman" w:hAnsi="Times New Roman" w:cs="Times New Roman"/>
          <w:sz w:val="24"/>
          <w:szCs w:val="24"/>
        </w:rPr>
        <w:t>-2010).</w:t>
      </w:r>
      <w:r w:rsidRPr="003F3B3A">
        <w:rPr>
          <w:rFonts w:ascii="Times New Roman" w:hAnsi="Times New Roman" w:cs="Times New Roman"/>
          <w:i/>
          <w:sz w:val="24"/>
          <w:szCs w:val="24"/>
        </w:rPr>
        <w:t>Ohio Department of Education</w:t>
      </w:r>
      <w:r w:rsidRPr="003F3B3A">
        <w:rPr>
          <w:rFonts w:ascii="Times New Roman" w:hAnsi="Times New Roman" w:cs="Times New Roman"/>
          <w:sz w:val="24"/>
          <w:szCs w:val="24"/>
        </w:rPr>
        <w:t xml:space="preserve">. Retrieved on August 30, 2010 </w:t>
      </w:r>
      <w:hyperlink r:id="rId15" w:history="1">
        <w:r w:rsidRPr="003F3B3A">
          <w:rPr>
            <w:rStyle w:val="Hyperlink"/>
            <w:rFonts w:ascii="Times New Roman" w:hAnsi="Times New Roman" w:cs="Times New Roman"/>
            <w:sz w:val="24"/>
            <w:szCs w:val="24"/>
          </w:rPr>
          <w:t>http://www.ode.state.oh.us/GD/Templates/Pages/ODE/ODEDefaultPage.aspx</w:t>
        </w:r>
      </w:hyperlink>
      <w:r w:rsidRPr="003F3B3A">
        <w:rPr>
          <w:rFonts w:ascii="Times New Roman" w:hAnsi="Times New Roman" w:cs="Times New Roman"/>
          <w:sz w:val="24"/>
          <w:szCs w:val="24"/>
          <w:u w:val="single"/>
        </w:rPr>
        <w:t>?</w:t>
      </w:r>
    </w:p>
    <w:p w:rsidR="00380D63" w:rsidRPr="003F3B3A" w:rsidRDefault="00380D63" w:rsidP="00380D63">
      <w:pPr>
        <w:widowControl w:val="0"/>
        <w:autoSpaceDE w:val="0"/>
        <w:autoSpaceDN w:val="0"/>
        <w:adjustRightInd w:val="0"/>
        <w:spacing w:after="0" w:line="240" w:lineRule="auto"/>
        <w:ind w:left="800" w:hanging="800"/>
        <w:rPr>
          <w:rFonts w:ascii="Times New Roman" w:hAnsi="Times New Roman" w:cs="Times New Roman"/>
          <w:sz w:val="24"/>
          <w:szCs w:val="24"/>
          <w:u w:val="single"/>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380D63" w:rsidRPr="003F3B3A" w:rsidRDefault="00380D63" w:rsidP="00380D63">
      <w:pPr>
        <w:widowControl w:val="0"/>
        <w:autoSpaceDE w:val="0"/>
        <w:autoSpaceDN w:val="0"/>
        <w:adjustRightInd w:val="0"/>
        <w:spacing w:after="0" w:line="240" w:lineRule="auto"/>
        <w:ind w:left="720"/>
        <w:rPr>
          <w:rFonts w:ascii="Times New Roman" w:hAnsi="Times New Roman" w:cs="Times New Roman"/>
          <w:color w:val="000000"/>
          <w:sz w:val="24"/>
          <w:szCs w:val="24"/>
        </w:rPr>
      </w:pPr>
    </w:p>
    <w:p w:rsidR="00380D63" w:rsidRDefault="00380D63" w:rsidP="00CB2147">
      <w:pPr>
        <w:tabs>
          <w:tab w:val="center" w:pos="4680"/>
          <w:tab w:val="left" w:pos="6210"/>
        </w:tabs>
        <w:spacing w:line="480" w:lineRule="auto"/>
        <w:rPr>
          <w:rFonts w:ascii="Times New Roman" w:hAnsi="Times New Roman" w:cs="Times New Roman"/>
          <w:bCs/>
          <w:sz w:val="24"/>
          <w:szCs w:val="24"/>
        </w:rPr>
      </w:pPr>
    </w:p>
    <w:p w:rsidR="00380D63" w:rsidRDefault="00380D63" w:rsidP="00CB2147">
      <w:pPr>
        <w:tabs>
          <w:tab w:val="center" w:pos="4680"/>
          <w:tab w:val="left" w:pos="6210"/>
        </w:tabs>
        <w:spacing w:line="480" w:lineRule="auto"/>
        <w:rPr>
          <w:rFonts w:ascii="Times New Roman" w:hAnsi="Times New Roman" w:cs="Times New Roman"/>
          <w:bCs/>
          <w:sz w:val="24"/>
          <w:szCs w:val="24"/>
        </w:rPr>
      </w:pPr>
    </w:p>
    <w:p w:rsidR="00572412" w:rsidRDefault="00A94C6E" w:rsidP="00CB2147">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572412" w:rsidRDefault="00572412" w:rsidP="00CB2147">
      <w:pPr>
        <w:tabs>
          <w:tab w:val="center" w:pos="4680"/>
          <w:tab w:val="left" w:pos="6210"/>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CB2147" w:rsidRPr="00316827" w:rsidRDefault="00CB2147" w:rsidP="00CA26BB">
      <w:pPr>
        <w:tabs>
          <w:tab w:val="center" w:pos="4680"/>
          <w:tab w:val="left" w:pos="6210"/>
        </w:tabs>
        <w:spacing w:line="480" w:lineRule="auto"/>
        <w:rPr>
          <w:rFonts w:ascii="Times New Roman" w:hAnsi="Times New Roman" w:cs="Times New Roman"/>
          <w:bCs/>
          <w:sz w:val="24"/>
          <w:szCs w:val="24"/>
          <w:u w:val="single"/>
        </w:rPr>
      </w:pPr>
      <w:r>
        <w:rPr>
          <w:rFonts w:ascii="Times New Roman" w:hAnsi="Times New Roman" w:cs="Times New Roman"/>
          <w:bCs/>
          <w:sz w:val="24"/>
          <w:szCs w:val="24"/>
        </w:rPr>
        <w:t xml:space="preserve">     </w:t>
      </w:r>
    </w:p>
    <w:p w:rsidR="009D308F" w:rsidRPr="00C22B97" w:rsidRDefault="009D308F" w:rsidP="009D308F">
      <w:pPr>
        <w:tabs>
          <w:tab w:val="center" w:pos="4680"/>
          <w:tab w:val="left" w:pos="6210"/>
        </w:tabs>
        <w:spacing w:line="480" w:lineRule="auto"/>
        <w:rPr>
          <w:b/>
          <w:sz w:val="24"/>
          <w:szCs w:val="24"/>
        </w:rPr>
      </w:pPr>
      <w:r w:rsidRPr="00C22B97">
        <w:rPr>
          <w:b/>
          <w:sz w:val="24"/>
          <w:szCs w:val="24"/>
        </w:rPr>
        <w:tab/>
      </w:r>
    </w:p>
    <w:p w:rsidR="009D308F" w:rsidRPr="00C22B97" w:rsidRDefault="009D308F" w:rsidP="009D308F">
      <w:pPr>
        <w:tabs>
          <w:tab w:val="center" w:pos="4680"/>
          <w:tab w:val="left" w:pos="6210"/>
        </w:tabs>
        <w:spacing w:line="480" w:lineRule="auto"/>
        <w:rPr>
          <w:b/>
          <w:sz w:val="24"/>
          <w:szCs w:val="24"/>
        </w:rPr>
      </w:pPr>
      <w:r w:rsidRPr="00C22B97">
        <w:rPr>
          <w:b/>
          <w:sz w:val="24"/>
          <w:szCs w:val="24"/>
        </w:rPr>
        <w:tab/>
      </w:r>
    </w:p>
    <w:p w:rsidR="009D308F" w:rsidRPr="00C22B97" w:rsidRDefault="009D308F" w:rsidP="009D308F">
      <w:pPr>
        <w:tabs>
          <w:tab w:val="center" w:pos="4680"/>
          <w:tab w:val="left" w:pos="6210"/>
        </w:tabs>
        <w:spacing w:line="480" w:lineRule="auto"/>
        <w:ind w:left="720"/>
        <w:rPr>
          <w:b/>
          <w:sz w:val="24"/>
          <w:szCs w:val="24"/>
        </w:rPr>
      </w:pPr>
    </w:p>
    <w:p w:rsidR="00335A18" w:rsidRPr="00C22B97" w:rsidRDefault="00335A18" w:rsidP="00335A18">
      <w:pPr>
        <w:tabs>
          <w:tab w:val="center" w:pos="4680"/>
          <w:tab w:val="left" w:pos="6210"/>
        </w:tabs>
        <w:jc w:val="center"/>
        <w:rPr>
          <w:sz w:val="24"/>
          <w:szCs w:val="24"/>
        </w:rPr>
      </w:pPr>
    </w:p>
    <w:p w:rsidR="00B56BA2" w:rsidRPr="00C22B97" w:rsidRDefault="00B56BA2">
      <w:pPr>
        <w:rPr>
          <w:sz w:val="24"/>
          <w:szCs w:val="24"/>
        </w:rPr>
      </w:pPr>
    </w:p>
    <w:p w:rsidR="00B56BA2" w:rsidRPr="00C22B97" w:rsidRDefault="00B56BA2">
      <w:pPr>
        <w:rPr>
          <w:sz w:val="24"/>
          <w:szCs w:val="24"/>
        </w:rPr>
      </w:pPr>
    </w:p>
    <w:sectPr w:rsidR="00B56BA2" w:rsidRPr="00C22B97" w:rsidSect="00936F6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3FF" w:rsidRDefault="006533FF" w:rsidP="00EF2CF6">
      <w:pPr>
        <w:spacing w:after="0" w:line="240" w:lineRule="auto"/>
      </w:pPr>
      <w:r>
        <w:separator/>
      </w:r>
    </w:p>
  </w:endnote>
  <w:endnote w:type="continuationSeparator" w:id="0">
    <w:p w:rsidR="006533FF" w:rsidRDefault="006533FF" w:rsidP="00EF2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A6" w:rsidRDefault="00E14BA6" w:rsidP="00380D63">
    <w:pPr>
      <w:pStyle w:val="Footer"/>
      <w:tabs>
        <w:tab w:val="clear" w:pos="4680"/>
        <w:tab w:val="clear" w:pos="9360"/>
        <w:tab w:val="left" w:pos="553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3FF" w:rsidRDefault="006533FF" w:rsidP="00EF2CF6">
      <w:pPr>
        <w:spacing w:after="0" w:line="240" w:lineRule="auto"/>
      </w:pPr>
      <w:r>
        <w:separator/>
      </w:r>
    </w:p>
  </w:footnote>
  <w:footnote w:type="continuationSeparator" w:id="0">
    <w:p w:rsidR="006533FF" w:rsidRDefault="006533FF" w:rsidP="00EF2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2005"/>
      <w:docPartObj>
        <w:docPartGallery w:val="Page Numbers (Top of Page)"/>
        <w:docPartUnique/>
      </w:docPartObj>
    </w:sdtPr>
    <w:sdtContent>
      <w:p w:rsidR="00E14BA6" w:rsidRDefault="00E56B5E">
        <w:pPr>
          <w:pStyle w:val="Header"/>
          <w:jc w:val="right"/>
        </w:pPr>
        <w:fldSimple w:instr=" PAGE   \* MERGEFORMAT ">
          <w:r w:rsidR="007954B5">
            <w:rPr>
              <w:noProof/>
            </w:rPr>
            <w:t>38</w:t>
          </w:r>
        </w:fldSimple>
      </w:p>
    </w:sdtContent>
  </w:sdt>
  <w:p w:rsidR="00A56C2F" w:rsidRDefault="00E14BA6" w:rsidP="0012515F">
    <w:pPr>
      <w:pStyle w:val="NoSpacing"/>
      <w:rPr>
        <w:rFonts w:asciiTheme="majorHAnsi" w:eastAsiaTheme="majorEastAsia" w:hAnsiTheme="majorHAnsi" w:cstheme="majorBidi"/>
        <w:sz w:val="44"/>
        <w:szCs w:val="44"/>
      </w:rPr>
    </w:pPr>
    <w:r>
      <w:t>Renee Hedges</w:t>
    </w:r>
    <w:r w:rsidR="0012515F">
      <w:t xml:space="preserve">                    </w:t>
    </w:r>
    <w:r w:rsidR="00A56C2F">
      <w:t>Alternative Programming for At-Risk Youth:  Schnee Learning Center</w:t>
    </w:r>
  </w:p>
  <w:p w:rsidR="00A56C2F" w:rsidRDefault="00A56C2F" w:rsidP="00A56C2F">
    <w:pPr>
      <w:pStyle w:val="NoSpacing"/>
      <w:rPr>
        <w:rFonts w:asciiTheme="majorHAnsi" w:eastAsiaTheme="majorEastAsia" w:hAnsiTheme="majorHAnsi" w:cstheme="majorBidi"/>
        <w:sz w:val="44"/>
        <w:szCs w:val="44"/>
      </w:rPr>
    </w:pPr>
  </w:p>
  <w:p w:rsidR="00E14BA6" w:rsidRDefault="00E14BA6" w:rsidP="00A56C2F">
    <w:pPr>
      <w:pStyle w:val="NoSpacing"/>
    </w:pPr>
  </w:p>
  <w:p w:rsidR="00E14BA6" w:rsidRDefault="00E14BA6">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5954"/>
  </w:hdrShapeDefaults>
  <w:footnotePr>
    <w:footnote w:id="-1"/>
    <w:footnote w:id="0"/>
  </w:footnotePr>
  <w:endnotePr>
    <w:endnote w:id="-1"/>
    <w:endnote w:id="0"/>
  </w:endnotePr>
  <w:compat/>
  <w:rsids>
    <w:rsidRoot w:val="00EF2CF6"/>
    <w:rsid w:val="00001F5D"/>
    <w:rsid w:val="0000225D"/>
    <w:rsid w:val="0000773C"/>
    <w:rsid w:val="00007CA0"/>
    <w:rsid w:val="00012D83"/>
    <w:rsid w:val="00023A3A"/>
    <w:rsid w:val="000274DC"/>
    <w:rsid w:val="000513B3"/>
    <w:rsid w:val="00071828"/>
    <w:rsid w:val="00075A4E"/>
    <w:rsid w:val="00090BF0"/>
    <w:rsid w:val="00092248"/>
    <w:rsid w:val="00094260"/>
    <w:rsid w:val="00095596"/>
    <w:rsid w:val="000958D6"/>
    <w:rsid w:val="00095F34"/>
    <w:rsid w:val="000B05EA"/>
    <w:rsid w:val="000B766A"/>
    <w:rsid w:val="000D0476"/>
    <w:rsid w:val="000D204B"/>
    <w:rsid w:val="000D50D9"/>
    <w:rsid w:val="000D53FD"/>
    <w:rsid w:val="000D6924"/>
    <w:rsid w:val="000E52F5"/>
    <w:rsid w:val="00112135"/>
    <w:rsid w:val="00112679"/>
    <w:rsid w:val="001130F4"/>
    <w:rsid w:val="0012042E"/>
    <w:rsid w:val="00123FFF"/>
    <w:rsid w:val="0012515F"/>
    <w:rsid w:val="0012690E"/>
    <w:rsid w:val="0012743C"/>
    <w:rsid w:val="00131940"/>
    <w:rsid w:val="0013501C"/>
    <w:rsid w:val="00150913"/>
    <w:rsid w:val="0015401D"/>
    <w:rsid w:val="00157722"/>
    <w:rsid w:val="001625D8"/>
    <w:rsid w:val="00166660"/>
    <w:rsid w:val="00166B7B"/>
    <w:rsid w:val="0019397E"/>
    <w:rsid w:val="001941D8"/>
    <w:rsid w:val="001B4172"/>
    <w:rsid w:val="001C122F"/>
    <w:rsid w:val="001E0A46"/>
    <w:rsid w:val="001F0634"/>
    <w:rsid w:val="001F2E60"/>
    <w:rsid w:val="001F4888"/>
    <w:rsid w:val="001F4D54"/>
    <w:rsid w:val="001F6269"/>
    <w:rsid w:val="00206ABC"/>
    <w:rsid w:val="002070E3"/>
    <w:rsid w:val="00207B01"/>
    <w:rsid w:val="0021142C"/>
    <w:rsid w:val="0021144F"/>
    <w:rsid w:val="00220F5F"/>
    <w:rsid w:val="002369A3"/>
    <w:rsid w:val="00245ABE"/>
    <w:rsid w:val="00251D66"/>
    <w:rsid w:val="002540E0"/>
    <w:rsid w:val="00272C31"/>
    <w:rsid w:val="00273703"/>
    <w:rsid w:val="00282E14"/>
    <w:rsid w:val="002966BB"/>
    <w:rsid w:val="002A55E0"/>
    <w:rsid w:val="002B2F32"/>
    <w:rsid w:val="002C4D35"/>
    <w:rsid w:val="002C5A97"/>
    <w:rsid w:val="002D27F0"/>
    <w:rsid w:val="002D2A73"/>
    <w:rsid w:val="002D3F77"/>
    <w:rsid w:val="002D729F"/>
    <w:rsid w:val="002E019F"/>
    <w:rsid w:val="002F5FFF"/>
    <w:rsid w:val="002F6C79"/>
    <w:rsid w:val="00306A37"/>
    <w:rsid w:val="00313E02"/>
    <w:rsid w:val="00316827"/>
    <w:rsid w:val="00331DD3"/>
    <w:rsid w:val="00335A18"/>
    <w:rsid w:val="00343150"/>
    <w:rsid w:val="00343CD1"/>
    <w:rsid w:val="00350A8B"/>
    <w:rsid w:val="00357AC2"/>
    <w:rsid w:val="00377361"/>
    <w:rsid w:val="00380BA0"/>
    <w:rsid w:val="00380D63"/>
    <w:rsid w:val="0038206C"/>
    <w:rsid w:val="003919E0"/>
    <w:rsid w:val="0039239A"/>
    <w:rsid w:val="003A30FE"/>
    <w:rsid w:val="003A4CA4"/>
    <w:rsid w:val="003C20A1"/>
    <w:rsid w:val="003C6DCF"/>
    <w:rsid w:val="003E0429"/>
    <w:rsid w:val="003E5851"/>
    <w:rsid w:val="003E6F36"/>
    <w:rsid w:val="003F1411"/>
    <w:rsid w:val="003F2EFD"/>
    <w:rsid w:val="004024F8"/>
    <w:rsid w:val="00405657"/>
    <w:rsid w:val="004123F3"/>
    <w:rsid w:val="004167F0"/>
    <w:rsid w:val="00427722"/>
    <w:rsid w:val="00441348"/>
    <w:rsid w:val="00460430"/>
    <w:rsid w:val="00461665"/>
    <w:rsid w:val="00471C20"/>
    <w:rsid w:val="00481683"/>
    <w:rsid w:val="00483287"/>
    <w:rsid w:val="004925BD"/>
    <w:rsid w:val="004B7F72"/>
    <w:rsid w:val="004C416F"/>
    <w:rsid w:val="004D3179"/>
    <w:rsid w:val="004D6502"/>
    <w:rsid w:val="004D6E84"/>
    <w:rsid w:val="004E1347"/>
    <w:rsid w:val="004F090C"/>
    <w:rsid w:val="004F238D"/>
    <w:rsid w:val="004F515D"/>
    <w:rsid w:val="004F577D"/>
    <w:rsid w:val="004F7F4A"/>
    <w:rsid w:val="00514AD5"/>
    <w:rsid w:val="00524B09"/>
    <w:rsid w:val="00526164"/>
    <w:rsid w:val="00531329"/>
    <w:rsid w:val="005315C0"/>
    <w:rsid w:val="005316D6"/>
    <w:rsid w:val="00537ECB"/>
    <w:rsid w:val="00554D7C"/>
    <w:rsid w:val="00567BF2"/>
    <w:rsid w:val="00572412"/>
    <w:rsid w:val="00580109"/>
    <w:rsid w:val="0059139D"/>
    <w:rsid w:val="005A4795"/>
    <w:rsid w:val="005B09D8"/>
    <w:rsid w:val="005B4949"/>
    <w:rsid w:val="005B7DA0"/>
    <w:rsid w:val="005D5BB3"/>
    <w:rsid w:val="005D7EE4"/>
    <w:rsid w:val="005F7BCA"/>
    <w:rsid w:val="00600317"/>
    <w:rsid w:val="0060597E"/>
    <w:rsid w:val="00615199"/>
    <w:rsid w:val="006177CA"/>
    <w:rsid w:val="00625FAE"/>
    <w:rsid w:val="00631558"/>
    <w:rsid w:val="0063240E"/>
    <w:rsid w:val="0064451D"/>
    <w:rsid w:val="006501B2"/>
    <w:rsid w:val="006533FF"/>
    <w:rsid w:val="00656D82"/>
    <w:rsid w:val="00661B63"/>
    <w:rsid w:val="00670037"/>
    <w:rsid w:val="0069409B"/>
    <w:rsid w:val="006A7039"/>
    <w:rsid w:val="006A7060"/>
    <w:rsid w:val="006B244B"/>
    <w:rsid w:val="006B4BC6"/>
    <w:rsid w:val="006B51AB"/>
    <w:rsid w:val="006C2621"/>
    <w:rsid w:val="006C5C90"/>
    <w:rsid w:val="006C6CB7"/>
    <w:rsid w:val="006D161E"/>
    <w:rsid w:val="006D1CBB"/>
    <w:rsid w:val="006D646E"/>
    <w:rsid w:val="006E44F0"/>
    <w:rsid w:val="006F2D02"/>
    <w:rsid w:val="006F55E4"/>
    <w:rsid w:val="00701D43"/>
    <w:rsid w:val="00703807"/>
    <w:rsid w:val="00703B29"/>
    <w:rsid w:val="00704FB0"/>
    <w:rsid w:val="00705E17"/>
    <w:rsid w:val="0071662F"/>
    <w:rsid w:val="007221FE"/>
    <w:rsid w:val="0072603B"/>
    <w:rsid w:val="00727B2A"/>
    <w:rsid w:val="0073469C"/>
    <w:rsid w:val="00735427"/>
    <w:rsid w:val="0075065C"/>
    <w:rsid w:val="00754BD6"/>
    <w:rsid w:val="00756DA4"/>
    <w:rsid w:val="00763AA0"/>
    <w:rsid w:val="00763D65"/>
    <w:rsid w:val="00763DBE"/>
    <w:rsid w:val="007651AC"/>
    <w:rsid w:val="00772989"/>
    <w:rsid w:val="00773D51"/>
    <w:rsid w:val="00781FD6"/>
    <w:rsid w:val="00784746"/>
    <w:rsid w:val="00785021"/>
    <w:rsid w:val="00785FC2"/>
    <w:rsid w:val="007954B5"/>
    <w:rsid w:val="007B1C4B"/>
    <w:rsid w:val="007B6BA3"/>
    <w:rsid w:val="007B7459"/>
    <w:rsid w:val="007D10B0"/>
    <w:rsid w:val="007E0E94"/>
    <w:rsid w:val="007E2BFC"/>
    <w:rsid w:val="007E7D08"/>
    <w:rsid w:val="007F3F0E"/>
    <w:rsid w:val="007F59B8"/>
    <w:rsid w:val="0080465F"/>
    <w:rsid w:val="008160E6"/>
    <w:rsid w:val="00830810"/>
    <w:rsid w:val="00844A72"/>
    <w:rsid w:val="00856B26"/>
    <w:rsid w:val="008640C4"/>
    <w:rsid w:val="008665DD"/>
    <w:rsid w:val="00877550"/>
    <w:rsid w:val="00885AE2"/>
    <w:rsid w:val="008B40A6"/>
    <w:rsid w:val="008C1186"/>
    <w:rsid w:val="008C5177"/>
    <w:rsid w:val="008C7752"/>
    <w:rsid w:val="008D19D8"/>
    <w:rsid w:val="008D4A3B"/>
    <w:rsid w:val="008E600A"/>
    <w:rsid w:val="008E7CBD"/>
    <w:rsid w:val="009046B0"/>
    <w:rsid w:val="00910BD5"/>
    <w:rsid w:val="009138E8"/>
    <w:rsid w:val="00925A80"/>
    <w:rsid w:val="00927D02"/>
    <w:rsid w:val="00936F60"/>
    <w:rsid w:val="00947480"/>
    <w:rsid w:val="009475CA"/>
    <w:rsid w:val="0095361F"/>
    <w:rsid w:val="00963810"/>
    <w:rsid w:val="00972017"/>
    <w:rsid w:val="00974195"/>
    <w:rsid w:val="00981874"/>
    <w:rsid w:val="00985F5C"/>
    <w:rsid w:val="00986C6D"/>
    <w:rsid w:val="00990BE4"/>
    <w:rsid w:val="00995BE0"/>
    <w:rsid w:val="00997090"/>
    <w:rsid w:val="009B20D7"/>
    <w:rsid w:val="009D1DB5"/>
    <w:rsid w:val="009D308F"/>
    <w:rsid w:val="009F24A7"/>
    <w:rsid w:val="009F3552"/>
    <w:rsid w:val="009F41FA"/>
    <w:rsid w:val="009F7BA6"/>
    <w:rsid w:val="00A05968"/>
    <w:rsid w:val="00A06E49"/>
    <w:rsid w:val="00A128DA"/>
    <w:rsid w:val="00A12A4F"/>
    <w:rsid w:val="00A259FC"/>
    <w:rsid w:val="00A3419A"/>
    <w:rsid w:val="00A34DAF"/>
    <w:rsid w:val="00A420C7"/>
    <w:rsid w:val="00A42DE3"/>
    <w:rsid w:val="00A53475"/>
    <w:rsid w:val="00A544FC"/>
    <w:rsid w:val="00A56C2F"/>
    <w:rsid w:val="00A56DF6"/>
    <w:rsid w:val="00A60521"/>
    <w:rsid w:val="00A647ED"/>
    <w:rsid w:val="00A73819"/>
    <w:rsid w:val="00A7780A"/>
    <w:rsid w:val="00A830E7"/>
    <w:rsid w:val="00A8452F"/>
    <w:rsid w:val="00A9245D"/>
    <w:rsid w:val="00A94C6E"/>
    <w:rsid w:val="00AB0AC8"/>
    <w:rsid w:val="00AB3664"/>
    <w:rsid w:val="00AB74FC"/>
    <w:rsid w:val="00AC50F0"/>
    <w:rsid w:val="00AC519A"/>
    <w:rsid w:val="00AD0106"/>
    <w:rsid w:val="00AD436A"/>
    <w:rsid w:val="00AD5D10"/>
    <w:rsid w:val="00AF1FCA"/>
    <w:rsid w:val="00AF783C"/>
    <w:rsid w:val="00B1124F"/>
    <w:rsid w:val="00B34F1B"/>
    <w:rsid w:val="00B3637D"/>
    <w:rsid w:val="00B54B1F"/>
    <w:rsid w:val="00B56BA2"/>
    <w:rsid w:val="00B716BF"/>
    <w:rsid w:val="00B846FD"/>
    <w:rsid w:val="00B86DCD"/>
    <w:rsid w:val="00B871DF"/>
    <w:rsid w:val="00BC326A"/>
    <w:rsid w:val="00BC67B6"/>
    <w:rsid w:val="00BD60B6"/>
    <w:rsid w:val="00BE1DCB"/>
    <w:rsid w:val="00BF3484"/>
    <w:rsid w:val="00BF57F6"/>
    <w:rsid w:val="00BF7238"/>
    <w:rsid w:val="00C01E47"/>
    <w:rsid w:val="00C03A09"/>
    <w:rsid w:val="00C04251"/>
    <w:rsid w:val="00C0597A"/>
    <w:rsid w:val="00C103F7"/>
    <w:rsid w:val="00C10A26"/>
    <w:rsid w:val="00C22551"/>
    <w:rsid w:val="00C22B97"/>
    <w:rsid w:val="00C271E0"/>
    <w:rsid w:val="00C360CD"/>
    <w:rsid w:val="00C44EF5"/>
    <w:rsid w:val="00C467EF"/>
    <w:rsid w:val="00C56527"/>
    <w:rsid w:val="00C57DA9"/>
    <w:rsid w:val="00C628A8"/>
    <w:rsid w:val="00C64B8D"/>
    <w:rsid w:val="00C8376B"/>
    <w:rsid w:val="00C9232D"/>
    <w:rsid w:val="00C92677"/>
    <w:rsid w:val="00CA16BC"/>
    <w:rsid w:val="00CA26BB"/>
    <w:rsid w:val="00CA35FA"/>
    <w:rsid w:val="00CB2147"/>
    <w:rsid w:val="00CD2261"/>
    <w:rsid w:val="00CE3266"/>
    <w:rsid w:val="00CE689A"/>
    <w:rsid w:val="00CF36B3"/>
    <w:rsid w:val="00D035A2"/>
    <w:rsid w:val="00D1450E"/>
    <w:rsid w:val="00D167E0"/>
    <w:rsid w:val="00D16F63"/>
    <w:rsid w:val="00D22C09"/>
    <w:rsid w:val="00D23CCD"/>
    <w:rsid w:val="00D31351"/>
    <w:rsid w:val="00D37DC5"/>
    <w:rsid w:val="00D543E4"/>
    <w:rsid w:val="00D6458A"/>
    <w:rsid w:val="00D6728B"/>
    <w:rsid w:val="00D71B07"/>
    <w:rsid w:val="00D75FA0"/>
    <w:rsid w:val="00D8391E"/>
    <w:rsid w:val="00D850F4"/>
    <w:rsid w:val="00D95D04"/>
    <w:rsid w:val="00DA49BA"/>
    <w:rsid w:val="00DA6AA8"/>
    <w:rsid w:val="00DC7B02"/>
    <w:rsid w:val="00DC7B47"/>
    <w:rsid w:val="00DE0562"/>
    <w:rsid w:val="00DE2623"/>
    <w:rsid w:val="00DE3BC8"/>
    <w:rsid w:val="00DE6FEF"/>
    <w:rsid w:val="00DF10BD"/>
    <w:rsid w:val="00DF1F15"/>
    <w:rsid w:val="00DF2295"/>
    <w:rsid w:val="00DF47C5"/>
    <w:rsid w:val="00E14BA6"/>
    <w:rsid w:val="00E16975"/>
    <w:rsid w:val="00E24D2E"/>
    <w:rsid w:val="00E33541"/>
    <w:rsid w:val="00E36973"/>
    <w:rsid w:val="00E47E2B"/>
    <w:rsid w:val="00E52676"/>
    <w:rsid w:val="00E56545"/>
    <w:rsid w:val="00E56B5E"/>
    <w:rsid w:val="00E6326B"/>
    <w:rsid w:val="00E81291"/>
    <w:rsid w:val="00E86388"/>
    <w:rsid w:val="00EA41B1"/>
    <w:rsid w:val="00EB72AC"/>
    <w:rsid w:val="00ED7E5D"/>
    <w:rsid w:val="00EE758D"/>
    <w:rsid w:val="00EF2CF6"/>
    <w:rsid w:val="00EF437A"/>
    <w:rsid w:val="00F0070D"/>
    <w:rsid w:val="00F07AD6"/>
    <w:rsid w:val="00F317CF"/>
    <w:rsid w:val="00F35A95"/>
    <w:rsid w:val="00F40053"/>
    <w:rsid w:val="00F545C2"/>
    <w:rsid w:val="00F565A2"/>
    <w:rsid w:val="00F61E02"/>
    <w:rsid w:val="00F64817"/>
    <w:rsid w:val="00F67837"/>
    <w:rsid w:val="00F67AA7"/>
    <w:rsid w:val="00F718E0"/>
    <w:rsid w:val="00F71F0F"/>
    <w:rsid w:val="00F723D7"/>
    <w:rsid w:val="00F77C53"/>
    <w:rsid w:val="00F827BC"/>
    <w:rsid w:val="00F83C8F"/>
    <w:rsid w:val="00F91641"/>
    <w:rsid w:val="00F93449"/>
    <w:rsid w:val="00F94F52"/>
    <w:rsid w:val="00F97BF9"/>
    <w:rsid w:val="00FB0DE6"/>
    <w:rsid w:val="00FB756B"/>
    <w:rsid w:val="00FC2770"/>
    <w:rsid w:val="00FC43AD"/>
    <w:rsid w:val="00FC581D"/>
    <w:rsid w:val="00FD4B6D"/>
    <w:rsid w:val="00FD588D"/>
    <w:rsid w:val="00FE5CB6"/>
    <w:rsid w:val="00FF0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F6"/>
  </w:style>
  <w:style w:type="paragraph" w:styleId="Footer">
    <w:name w:val="footer"/>
    <w:basedOn w:val="Normal"/>
    <w:link w:val="FooterChar"/>
    <w:uiPriority w:val="99"/>
    <w:unhideWhenUsed/>
    <w:rsid w:val="00EF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6"/>
  </w:style>
  <w:style w:type="paragraph" w:styleId="BalloonText">
    <w:name w:val="Balloon Text"/>
    <w:basedOn w:val="Normal"/>
    <w:link w:val="BalloonTextChar"/>
    <w:uiPriority w:val="99"/>
    <w:semiHidden/>
    <w:unhideWhenUsed/>
    <w:rsid w:val="00EF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F6"/>
    <w:rPr>
      <w:rFonts w:ascii="Tahoma" w:hAnsi="Tahoma" w:cs="Tahoma"/>
      <w:sz w:val="16"/>
      <w:szCs w:val="16"/>
    </w:rPr>
  </w:style>
  <w:style w:type="paragraph" w:styleId="NoSpacing">
    <w:name w:val="No Spacing"/>
    <w:link w:val="NoSpacingChar"/>
    <w:uiPriority w:val="1"/>
    <w:qFormat/>
    <w:rsid w:val="00A05968"/>
    <w:pPr>
      <w:spacing w:after="0" w:line="240" w:lineRule="auto"/>
    </w:pPr>
    <w:rPr>
      <w:rFonts w:eastAsiaTheme="minorEastAsia"/>
    </w:rPr>
  </w:style>
  <w:style w:type="character" w:customStyle="1" w:styleId="NoSpacingChar">
    <w:name w:val="No Spacing Char"/>
    <w:basedOn w:val="DefaultParagraphFont"/>
    <w:link w:val="NoSpacing"/>
    <w:uiPriority w:val="1"/>
    <w:rsid w:val="00A05968"/>
    <w:rPr>
      <w:rFonts w:eastAsiaTheme="minorEastAsia"/>
    </w:rPr>
  </w:style>
  <w:style w:type="character" w:styleId="Hyperlink">
    <w:name w:val="Hyperlink"/>
    <w:basedOn w:val="DefaultParagraphFont"/>
    <w:uiPriority w:val="99"/>
    <w:unhideWhenUsed/>
    <w:rsid w:val="00380D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library/bl_psychosocial.htm" TargetMode="External"/><Relationship Id="rId13" Type="http://schemas.openxmlformats.org/officeDocument/2006/relationships/hyperlink" Target="http://www.epi.umn.edu/let/pubs/adol_book.s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neonet.org/ow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online.org/questions/aboutld" TargetMode="External"/><Relationship Id="rId5" Type="http://schemas.openxmlformats.org/officeDocument/2006/relationships/webSettings" Target="webSettings.xml"/><Relationship Id="rId15" Type="http://schemas.openxmlformats.org/officeDocument/2006/relationships/hyperlink" Target="http://www.ode.state.oh.us/GD/Templates/Pages/ODE/ODEDefaultPage.aspx" TargetMode="External"/><Relationship Id="rId10" Type="http://schemas.openxmlformats.org/officeDocument/2006/relationships/hyperlink" Target="http://allpsych.com/psychology101/social_development.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falls.summit.k12.oh.us/school_home.aspx?schoolID" TargetMode="External"/><Relationship Id="rId14" Type="http://schemas.openxmlformats.org/officeDocument/2006/relationships/hyperlink" Target="http://www.des.emory.edu/mfp/BanEnc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F16CB6C1F946D4ADD0CF1027765318"/>
        <w:category>
          <w:name w:val="General"/>
          <w:gallery w:val="placeholder"/>
        </w:category>
        <w:types>
          <w:type w:val="bbPlcHdr"/>
        </w:types>
        <w:behaviors>
          <w:behavior w:val="content"/>
        </w:behaviors>
        <w:guid w:val="{A6B6B7B2-D79C-40A7-BA27-3127F282A7EA}"/>
      </w:docPartPr>
      <w:docPartBody>
        <w:p w:rsidR="008B7339" w:rsidRDefault="009165C7" w:rsidP="009165C7">
          <w:pPr>
            <w:pStyle w:val="E6F16CB6C1F946D4ADD0CF1027765318"/>
          </w:pPr>
          <w:r>
            <w:rPr>
              <w:rFonts w:asciiTheme="majorHAnsi" w:eastAsiaTheme="majorEastAsia" w:hAnsiTheme="majorHAnsi" w:cstheme="majorBidi"/>
              <w:caps/>
            </w:rPr>
            <w:t>[Type the company name]</w:t>
          </w:r>
        </w:p>
      </w:docPartBody>
    </w:docPart>
    <w:docPart>
      <w:docPartPr>
        <w:name w:val="0055FFC557CA4C39B6060447760B2589"/>
        <w:category>
          <w:name w:val="General"/>
          <w:gallery w:val="placeholder"/>
        </w:category>
        <w:types>
          <w:type w:val="bbPlcHdr"/>
        </w:types>
        <w:behaviors>
          <w:behavior w:val="content"/>
        </w:behaviors>
        <w:guid w:val="{C993494D-E45B-44CD-8FF3-327103877A6C}"/>
      </w:docPartPr>
      <w:docPartBody>
        <w:p w:rsidR="008B7339" w:rsidRDefault="009165C7" w:rsidP="009165C7">
          <w:pPr>
            <w:pStyle w:val="0055FFC557CA4C39B6060447760B2589"/>
          </w:pPr>
          <w:r>
            <w:rPr>
              <w:rFonts w:asciiTheme="majorHAnsi" w:eastAsiaTheme="majorEastAsia" w:hAnsiTheme="majorHAnsi" w:cstheme="majorBidi"/>
              <w:sz w:val="80"/>
              <w:szCs w:val="80"/>
            </w:rPr>
            <w:t>[Type the document title]</w:t>
          </w:r>
        </w:p>
      </w:docPartBody>
    </w:docPart>
    <w:docPart>
      <w:docPartPr>
        <w:name w:val="BDDAE035825A4CC3BB8A15696CAF11A1"/>
        <w:category>
          <w:name w:val="General"/>
          <w:gallery w:val="placeholder"/>
        </w:category>
        <w:types>
          <w:type w:val="bbPlcHdr"/>
        </w:types>
        <w:behaviors>
          <w:behavior w:val="content"/>
        </w:behaviors>
        <w:guid w:val="{0BB19AC3-B0EF-4E3B-8BA8-B9F8909C09B2}"/>
      </w:docPartPr>
      <w:docPartBody>
        <w:p w:rsidR="008B7339" w:rsidRDefault="009165C7" w:rsidP="009165C7">
          <w:pPr>
            <w:pStyle w:val="BDDAE035825A4CC3BB8A15696CAF11A1"/>
          </w:pPr>
          <w:r>
            <w:rPr>
              <w:rFonts w:asciiTheme="majorHAnsi" w:eastAsiaTheme="majorEastAsia" w:hAnsiTheme="majorHAnsi" w:cstheme="majorBidi"/>
              <w:sz w:val="44"/>
              <w:szCs w:val="44"/>
            </w:rPr>
            <w:t>[Type the document subtitle]</w:t>
          </w:r>
        </w:p>
      </w:docPartBody>
    </w:docPart>
    <w:docPart>
      <w:docPartPr>
        <w:name w:val="5E51CBC442C448BE8482E4BA21534B15"/>
        <w:category>
          <w:name w:val="General"/>
          <w:gallery w:val="placeholder"/>
        </w:category>
        <w:types>
          <w:type w:val="bbPlcHdr"/>
        </w:types>
        <w:behaviors>
          <w:behavior w:val="content"/>
        </w:behaviors>
        <w:guid w:val="{C3A362AB-312F-46C4-A7F4-55536D890E09}"/>
      </w:docPartPr>
      <w:docPartBody>
        <w:p w:rsidR="008B7339" w:rsidRDefault="009165C7" w:rsidP="009165C7">
          <w:pPr>
            <w:pStyle w:val="5E51CBC442C448BE8482E4BA21534B15"/>
          </w:pPr>
          <w:r>
            <w:rPr>
              <w:b/>
              <w:bCs/>
            </w:rPr>
            <w:t>[Type the author name]</w:t>
          </w:r>
        </w:p>
      </w:docPartBody>
    </w:docPart>
    <w:docPart>
      <w:docPartPr>
        <w:name w:val="38AB32165ED44931A98A860746F9EB6B"/>
        <w:category>
          <w:name w:val="General"/>
          <w:gallery w:val="placeholder"/>
        </w:category>
        <w:types>
          <w:type w:val="bbPlcHdr"/>
        </w:types>
        <w:behaviors>
          <w:behavior w:val="content"/>
        </w:behaviors>
        <w:guid w:val="{ADE50A2D-20E5-4B82-A886-EA2EACC33645}"/>
      </w:docPartPr>
      <w:docPartBody>
        <w:p w:rsidR="008B7339" w:rsidRDefault="009165C7" w:rsidP="009165C7">
          <w:pPr>
            <w:pStyle w:val="38AB32165ED44931A98A860746F9EB6B"/>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2D09"/>
    <w:rsid w:val="00346CFB"/>
    <w:rsid w:val="006F2D09"/>
    <w:rsid w:val="008B7339"/>
    <w:rsid w:val="008E33B2"/>
    <w:rsid w:val="009165C7"/>
    <w:rsid w:val="00A66695"/>
    <w:rsid w:val="00CA3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2DB906F04E45398D179E18A71290ED">
    <w:name w:val="A02DB906F04E45398D179E18A71290ED"/>
    <w:rsid w:val="006F2D09"/>
  </w:style>
  <w:style w:type="paragraph" w:customStyle="1" w:styleId="12E03D1E33B34397ADDEA37933B93D7A">
    <w:name w:val="12E03D1E33B34397ADDEA37933B93D7A"/>
    <w:rsid w:val="006F2D09"/>
  </w:style>
  <w:style w:type="paragraph" w:customStyle="1" w:styleId="B3107DD661574B35BF291FE9FF7590C7">
    <w:name w:val="B3107DD661574B35BF291FE9FF7590C7"/>
    <w:rsid w:val="006F2D09"/>
  </w:style>
  <w:style w:type="paragraph" w:customStyle="1" w:styleId="D72B70DFA32B475BA80410FCE31A1423">
    <w:name w:val="D72B70DFA32B475BA80410FCE31A1423"/>
    <w:rsid w:val="006F2D09"/>
  </w:style>
  <w:style w:type="paragraph" w:customStyle="1" w:styleId="16BF955D28144AC19AA7B3564FC93C40">
    <w:name w:val="16BF955D28144AC19AA7B3564FC93C40"/>
    <w:rsid w:val="006F2D09"/>
  </w:style>
  <w:style w:type="paragraph" w:customStyle="1" w:styleId="EFBE90CF0B164ACCA4CD36C6F33740F4">
    <w:name w:val="EFBE90CF0B164ACCA4CD36C6F33740F4"/>
    <w:rsid w:val="006F2D09"/>
  </w:style>
  <w:style w:type="paragraph" w:customStyle="1" w:styleId="E6F16CB6C1F946D4ADD0CF1027765318">
    <w:name w:val="E6F16CB6C1F946D4ADD0CF1027765318"/>
    <w:rsid w:val="009165C7"/>
  </w:style>
  <w:style w:type="paragraph" w:customStyle="1" w:styleId="0055FFC557CA4C39B6060447760B2589">
    <w:name w:val="0055FFC557CA4C39B6060447760B2589"/>
    <w:rsid w:val="009165C7"/>
  </w:style>
  <w:style w:type="paragraph" w:customStyle="1" w:styleId="BDDAE035825A4CC3BB8A15696CAF11A1">
    <w:name w:val="BDDAE035825A4CC3BB8A15696CAF11A1"/>
    <w:rsid w:val="009165C7"/>
  </w:style>
  <w:style w:type="paragraph" w:customStyle="1" w:styleId="5E51CBC442C448BE8482E4BA21534B15">
    <w:name w:val="5E51CBC442C448BE8482E4BA21534B15"/>
    <w:rsid w:val="009165C7"/>
  </w:style>
  <w:style w:type="paragraph" w:customStyle="1" w:styleId="38AB32165ED44931A98A860746F9EB6B">
    <w:name w:val="38AB32165ED44931A98A860746F9EB6B"/>
    <w:rsid w:val="009165C7"/>
  </w:style>
  <w:style w:type="paragraph" w:customStyle="1" w:styleId="DB6A2B2E862D4E65A1E3E2CB8CD82EE9">
    <w:name w:val="DB6A2B2E862D4E65A1E3E2CB8CD82EE9"/>
    <w:rsid w:val="009165C7"/>
  </w:style>
  <w:style w:type="paragraph" w:customStyle="1" w:styleId="1F03408ECAC643689A5954F712CB77D3">
    <w:name w:val="1F03408ECAC643689A5954F712CB77D3"/>
    <w:rsid w:val="009165C7"/>
  </w:style>
  <w:style w:type="paragraph" w:customStyle="1" w:styleId="E1D3321A60BD494A8C4F5316B62A1306">
    <w:name w:val="E1D3321A60BD494A8C4F5316B62A1306"/>
    <w:rsid w:val="009165C7"/>
  </w:style>
  <w:style w:type="paragraph" w:customStyle="1" w:styleId="631B1DE2D6B1480B9ED9E6369C015420">
    <w:name w:val="631B1DE2D6B1480B9ED9E6369C015420"/>
    <w:rsid w:val="009165C7"/>
  </w:style>
  <w:style w:type="paragraph" w:customStyle="1" w:styleId="692B19FE05674017A8B0AC854C8A38BC">
    <w:name w:val="692B19FE05674017A8B0AC854C8A38BC"/>
    <w:rsid w:val="009165C7"/>
  </w:style>
  <w:style w:type="paragraph" w:customStyle="1" w:styleId="8696AD043BA045A9AE482A107F209BEB">
    <w:name w:val="8696AD043BA045A9AE482A107F209BEB"/>
    <w:rsid w:val="009165C7"/>
  </w:style>
  <w:style w:type="paragraph" w:customStyle="1" w:styleId="F2B828FEC166411BA4F87CADA5660B7F">
    <w:name w:val="F2B828FEC166411BA4F87CADA5660B7F"/>
    <w:rsid w:val="009165C7"/>
  </w:style>
  <w:style w:type="paragraph" w:customStyle="1" w:styleId="B30FC5DDFB0244CB8B649859D460C148">
    <w:name w:val="B30FC5DDFB0244CB8B649859D460C148"/>
    <w:rsid w:val="009165C7"/>
  </w:style>
  <w:style w:type="paragraph" w:customStyle="1" w:styleId="6F68E323EF2E4728A2303BF3E3BF536D">
    <w:name w:val="6F68E323EF2E4728A2303BF3E3BF536D"/>
    <w:rsid w:val="009165C7"/>
  </w:style>
  <w:style w:type="paragraph" w:customStyle="1" w:styleId="0D73D0F46E124D4C90A17F690FCCACA1">
    <w:name w:val="0D73D0F46E124D4C90A17F690FCCACA1"/>
    <w:rsid w:val="009165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2010</PublishDate>
  <Abstract>5100:620-670 Psychology of Instruction for Teaching and Learning.  Dr.  Maxfield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8065B-8E53-4888-A33B-3ABA481B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10206</Words>
  <Characters>58177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Comprehensive Project                                                                                                      Understanding the Development of At-Risk Youth and Best Practices in Maintaining Academic Success</vt:lpstr>
    </vt:vector>
  </TitlesOfParts>
  <Company>Psychology of Instruction for Teaching and Learning</Company>
  <LinksUpToDate>false</LinksUpToDate>
  <CharactersWithSpaces>68247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Project                                                                                                      Understanding the Development of At-Risk Youth and Best Practices in Maintaining Academic Success</dc:title>
  <dc:subject>Psychology of Instruction for Teaching and Learning</dc:subject>
  <dc:creator>Renee D.  Hedges</dc:creator>
  <cp:keywords/>
  <dc:description/>
  <cp:lastModifiedBy>cf_hedgesr</cp:lastModifiedBy>
  <cp:revision>10</cp:revision>
  <cp:lastPrinted>2010-11-11T00:28:00Z</cp:lastPrinted>
  <dcterms:created xsi:type="dcterms:W3CDTF">2010-11-30T05:37:00Z</dcterms:created>
  <dcterms:modified xsi:type="dcterms:W3CDTF">2010-11-30T16:03:00Z</dcterms:modified>
</cp:coreProperties>
</file>